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BD85D" w14:textId="77777777" w:rsidR="00CF3A2A" w:rsidRDefault="00CF3A2A" w:rsidP="001A02AA">
      <w:pPr>
        <w:spacing w:after="0" w:line="280" w:lineRule="exact"/>
        <w:jc w:val="center"/>
        <w:rPr>
          <w:rFonts w:ascii="Verdana" w:eastAsia="Calibri" w:hAnsi="Verdana" w:cs="Times New Roman"/>
          <w:b/>
          <w:bCs/>
          <w:i/>
          <w:iCs/>
          <w:kern w:val="0"/>
          <w14:ligatures w14:val="none"/>
        </w:rPr>
      </w:pPr>
    </w:p>
    <w:p w14:paraId="0F78DCD9" w14:textId="4ED27D40" w:rsidR="001A02AA" w:rsidRPr="001A02AA" w:rsidRDefault="001A02AA" w:rsidP="001A02AA">
      <w:pPr>
        <w:spacing w:after="0" w:line="280" w:lineRule="exact"/>
        <w:jc w:val="center"/>
        <w:rPr>
          <w:rFonts w:ascii="Verdana" w:eastAsia="Calibri" w:hAnsi="Verdana" w:cs="Times New Roman"/>
          <w:b/>
          <w:bCs/>
          <w:i/>
          <w:iCs/>
          <w:kern w:val="0"/>
          <w14:ligatures w14:val="none"/>
        </w:rPr>
      </w:pPr>
      <w:r w:rsidRPr="001A02AA">
        <w:rPr>
          <w:rFonts w:ascii="Verdana" w:eastAsia="Calibri" w:hAnsi="Verdana" w:cs="Times New Roman"/>
          <w:b/>
          <w:bCs/>
          <w:i/>
          <w:iCs/>
          <w:kern w:val="0"/>
          <w14:ligatures w14:val="none"/>
        </w:rPr>
        <w:t>(Roh)Muster einer Dienstvereinbarung</w:t>
      </w:r>
    </w:p>
    <w:p w14:paraId="7BA5D916" w14:textId="77777777" w:rsidR="001A02AA" w:rsidRDefault="001A02AA" w:rsidP="00FA451B">
      <w:pPr>
        <w:spacing w:after="0" w:line="280" w:lineRule="exact"/>
        <w:jc w:val="center"/>
        <w:rPr>
          <w:rFonts w:ascii="Verdana" w:eastAsia="Calibri" w:hAnsi="Verdana" w:cs="Times New Roman"/>
          <w:b/>
          <w:bCs/>
          <w:kern w:val="0"/>
          <w14:ligatures w14:val="none"/>
        </w:rPr>
      </w:pPr>
    </w:p>
    <w:p w14:paraId="66DDA7D6" w14:textId="44F8B036" w:rsidR="00FA451B" w:rsidRPr="006B6D33" w:rsidRDefault="00FA451B" w:rsidP="00FA451B">
      <w:pPr>
        <w:spacing w:after="0" w:line="280" w:lineRule="exact"/>
        <w:jc w:val="center"/>
        <w:rPr>
          <w:rFonts w:ascii="Verdana" w:eastAsia="Calibri" w:hAnsi="Verdana" w:cs="Times New Roman"/>
          <w:b/>
          <w:bCs/>
          <w:i/>
          <w:iCs/>
          <w:kern w:val="0"/>
          <w14:ligatures w14:val="none"/>
        </w:rPr>
      </w:pPr>
      <w:r w:rsidRPr="006B6D33">
        <w:rPr>
          <w:rFonts w:ascii="Verdana" w:eastAsia="Calibri" w:hAnsi="Verdana" w:cs="Times New Roman"/>
          <w:b/>
          <w:bCs/>
          <w:kern w:val="0"/>
          <w14:ligatures w14:val="none"/>
        </w:rPr>
        <w:t>Dienstvereinbarung über die Einführung und Anwendung der APP „</w:t>
      </w:r>
      <w:r w:rsidRPr="006B6D33">
        <w:rPr>
          <w:rFonts w:ascii="Verdana" w:eastAsia="Calibri" w:hAnsi="Verdana" w:cs="Times New Roman"/>
          <w:b/>
          <w:bCs/>
          <w:i/>
          <w:iCs/>
          <w:kern w:val="0"/>
          <w:u w:val="single"/>
          <w14:ligatures w14:val="none"/>
        </w:rPr>
        <w:t>Name der App</w:t>
      </w:r>
      <w:r w:rsidRPr="006B6D33">
        <w:rPr>
          <w:rFonts w:ascii="Verdana" w:eastAsia="Calibri" w:hAnsi="Verdana" w:cs="Times New Roman"/>
          <w:b/>
          <w:bCs/>
          <w:kern w:val="0"/>
          <w14:ligatures w14:val="none"/>
        </w:rPr>
        <w:t xml:space="preserve">“ für die Kindertageseinrichtungen des Ev.-luth. </w:t>
      </w:r>
      <w:proofErr w:type="spellStart"/>
      <w:r w:rsidRPr="006B6D33">
        <w:rPr>
          <w:rFonts w:ascii="Verdana" w:eastAsia="Calibri" w:hAnsi="Verdana" w:cs="Times New Roman"/>
          <w:b/>
          <w:bCs/>
          <w:kern w:val="0"/>
          <w14:ligatures w14:val="none"/>
        </w:rPr>
        <w:t>Kindertagesstättenverbands</w:t>
      </w:r>
      <w:proofErr w:type="spellEnd"/>
      <w:r w:rsidRPr="006B6D33">
        <w:rPr>
          <w:rFonts w:ascii="Verdana" w:eastAsia="Calibri" w:hAnsi="Verdana" w:cs="Times New Roman"/>
          <w:b/>
          <w:bCs/>
          <w:kern w:val="0"/>
          <w14:ligatures w14:val="none"/>
        </w:rPr>
        <w:t xml:space="preserve"> </w:t>
      </w:r>
      <w:r w:rsidRPr="006B6D33">
        <w:rPr>
          <w:rFonts w:ascii="Verdana" w:eastAsia="Calibri" w:hAnsi="Verdana" w:cs="Times New Roman"/>
          <w:b/>
          <w:bCs/>
          <w:i/>
          <w:iCs/>
          <w:kern w:val="0"/>
          <w:u w:val="single"/>
          <w14:ligatures w14:val="none"/>
        </w:rPr>
        <w:t>Name</w:t>
      </w:r>
    </w:p>
    <w:p w14:paraId="089B1138" w14:textId="77777777" w:rsidR="00FA451B" w:rsidRPr="00FA451B" w:rsidRDefault="00FA451B" w:rsidP="00FA451B">
      <w:pPr>
        <w:spacing w:after="0" w:line="280" w:lineRule="exact"/>
        <w:jc w:val="center"/>
        <w:rPr>
          <w:rFonts w:ascii="Verdana" w:eastAsia="Calibri" w:hAnsi="Verdana" w:cs="Times New Roman"/>
          <w:kern w:val="0"/>
          <w14:ligatures w14:val="none"/>
        </w:rPr>
      </w:pPr>
    </w:p>
    <w:p w14:paraId="607C978E" w14:textId="77777777" w:rsidR="00FA451B" w:rsidRPr="00FA451B" w:rsidRDefault="00FA451B" w:rsidP="00FA451B">
      <w:pPr>
        <w:tabs>
          <w:tab w:val="left" w:pos="9072"/>
        </w:tabs>
        <w:spacing w:after="0" w:line="280" w:lineRule="exact"/>
        <w:ind w:right="426"/>
        <w:rPr>
          <w:rFonts w:ascii="Verdana" w:eastAsia="Calibri" w:hAnsi="Verdana" w:cs="Times New Roman"/>
          <w:kern w:val="0"/>
          <w14:ligatures w14:val="none"/>
        </w:rPr>
      </w:pPr>
      <w:r w:rsidRPr="00FA451B">
        <w:rPr>
          <w:rFonts w:ascii="Verdana" w:eastAsia="Calibri" w:hAnsi="Verdana" w:cs="Times New Roman"/>
          <w:kern w:val="0"/>
          <w:lang w:val="de"/>
          <w14:ligatures w14:val="none"/>
        </w:rPr>
        <w:t>Zwischen (Dienststellenleitung)</w:t>
      </w:r>
      <w:sdt>
        <w:sdtPr>
          <w:rPr>
            <w:rFonts w:ascii="Verdana" w:eastAsia="Calibri" w:hAnsi="Verdana" w:cs="Times New Roman"/>
            <w:kern w:val="0"/>
            <w14:ligatures w14:val="none"/>
          </w:rPr>
          <w:id w:val="1350841671"/>
          <w:placeholder>
            <w:docPart w:val="6292E1EA2EB34C598777094C993AF13A"/>
          </w:placeholder>
          <w:showingPlcHdr/>
          <w:text/>
        </w:sdtPr>
        <w:sdtContent>
          <w:r w:rsidRPr="00FA451B">
            <w:rPr>
              <w:rFonts w:ascii="Verdana" w:eastAsia="Calibri" w:hAnsi="Verdana" w:cs="Times New Roman"/>
              <w:color w:val="808080"/>
              <w:kern w:val="0"/>
              <w:highlight w:val="yellow"/>
              <w:lang w:val="de"/>
              <w14:ligatures w14:val="none"/>
            </w:rPr>
            <w:t>Klicken oder tippen Sie hier, um Text einzugeben.</w:t>
          </w:r>
        </w:sdtContent>
      </w:sdt>
    </w:p>
    <w:p w14:paraId="26CF021F" w14:textId="77777777" w:rsidR="00FA451B" w:rsidRPr="00FA451B" w:rsidRDefault="00FA451B" w:rsidP="00FA451B">
      <w:pPr>
        <w:tabs>
          <w:tab w:val="left" w:pos="9072"/>
        </w:tabs>
        <w:spacing w:after="0" w:line="280" w:lineRule="exact"/>
        <w:ind w:right="426"/>
        <w:rPr>
          <w:rFonts w:ascii="Verdana" w:eastAsia="Calibri" w:hAnsi="Verdana" w:cs="Times New Roman"/>
          <w:kern w:val="0"/>
          <w14:ligatures w14:val="none"/>
        </w:rPr>
      </w:pPr>
      <w:r w:rsidRPr="00FA451B">
        <w:rPr>
          <w:rFonts w:ascii="Verdana" w:eastAsia="Calibri" w:hAnsi="Verdana" w:cs="Times New Roman"/>
          <w:kern w:val="0"/>
          <w:lang w:val="de"/>
          <w14:ligatures w14:val="none"/>
        </w:rPr>
        <w:t xml:space="preserve">vertreten durch </w:t>
      </w:r>
      <w:sdt>
        <w:sdtPr>
          <w:rPr>
            <w:rFonts w:ascii="Verdana" w:eastAsia="Calibri" w:hAnsi="Verdana" w:cs="Times New Roman"/>
            <w:kern w:val="0"/>
            <w14:ligatures w14:val="none"/>
          </w:rPr>
          <w:id w:val="756953584"/>
          <w:placeholder>
            <w:docPart w:val="6292E1EA2EB34C598777094C993AF13A"/>
          </w:placeholder>
          <w:showingPlcHdr/>
          <w:text/>
        </w:sdtPr>
        <w:sdtContent>
          <w:r w:rsidRPr="00FA451B">
            <w:rPr>
              <w:rFonts w:ascii="Verdana" w:eastAsia="Calibri" w:hAnsi="Verdana" w:cs="Times New Roman"/>
              <w:color w:val="808080"/>
              <w:kern w:val="0"/>
              <w:highlight w:val="yellow"/>
              <w:lang w:val="de"/>
              <w14:ligatures w14:val="none"/>
            </w:rPr>
            <w:t>Klicken oder tippen Sie hier, um Text einzugeben.</w:t>
          </w:r>
        </w:sdtContent>
      </w:sdt>
    </w:p>
    <w:p w14:paraId="6E912970" w14:textId="77777777" w:rsidR="00FA451B" w:rsidRPr="00FA451B" w:rsidRDefault="00FA451B" w:rsidP="00FA451B">
      <w:pPr>
        <w:tabs>
          <w:tab w:val="left" w:pos="9072"/>
        </w:tabs>
        <w:spacing w:after="0" w:line="280" w:lineRule="exact"/>
        <w:ind w:right="426"/>
        <w:rPr>
          <w:rFonts w:ascii="Verdana" w:eastAsia="Calibri" w:hAnsi="Verdana" w:cs="Times New Roman"/>
          <w:kern w:val="0"/>
          <w14:ligatures w14:val="none"/>
        </w:rPr>
      </w:pPr>
      <w:r w:rsidRPr="00FA451B">
        <w:rPr>
          <w:rFonts w:ascii="Verdana" w:eastAsia="Calibri" w:hAnsi="Verdana" w:cs="Times New Roman"/>
          <w:kern w:val="0"/>
          <w:lang w:val="de"/>
          <w14:ligatures w14:val="none"/>
        </w:rPr>
        <w:t xml:space="preserve">und der Mitarbeitervertretung </w:t>
      </w:r>
      <w:sdt>
        <w:sdtPr>
          <w:rPr>
            <w:rFonts w:ascii="Verdana" w:eastAsia="Calibri" w:hAnsi="Verdana" w:cs="Times New Roman"/>
            <w:kern w:val="0"/>
            <w14:ligatures w14:val="none"/>
          </w:rPr>
          <w:id w:val="123507552"/>
          <w:placeholder>
            <w:docPart w:val="6292E1EA2EB34C598777094C993AF13A"/>
          </w:placeholder>
          <w:showingPlcHdr/>
          <w:text/>
        </w:sdtPr>
        <w:sdtContent>
          <w:r w:rsidRPr="00FA451B">
            <w:rPr>
              <w:rFonts w:ascii="Verdana" w:eastAsia="Calibri" w:hAnsi="Verdana" w:cs="Times New Roman"/>
              <w:color w:val="808080"/>
              <w:kern w:val="0"/>
              <w:highlight w:val="yellow"/>
              <w:lang w:val="de"/>
              <w14:ligatures w14:val="none"/>
            </w:rPr>
            <w:t>Klicken oder tippen Sie hier, um Text einzugeben.</w:t>
          </w:r>
        </w:sdtContent>
      </w:sdt>
    </w:p>
    <w:p w14:paraId="51EFA725" w14:textId="77777777" w:rsidR="00FA451B" w:rsidRPr="00FA451B" w:rsidRDefault="00FA451B" w:rsidP="00FA451B">
      <w:pPr>
        <w:tabs>
          <w:tab w:val="left" w:pos="9072"/>
        </w:tabs>
        <w:spacing w:after="0" w:line="280" w:lineRule="exact"/>
        <w:ind w:right="426"/>
        <w:rPr>
          <w:rFonts w:ascii="Verdana" w:eastAsia="Calibri" w:hAnsi="Verdana" w:cs="Times New Roman"/>
          <w:kern w:val="0"/>
          <w14:ligatures w14:val="none"/>
        </w:rPr>
      </w:pPr>
      <w:r w:rsidRPr="00FA451B">
        <w:rPr>
          <w:rFonts w:ascii="Verdana" w:eastAsia="Calibri" w:hAnsi="Verdana" w:cs="Times New Roman"/>
          <w:kern w:val="0"/>
          <w:lang w:val="de"/>
          <w14:ligatures w14:val="none"/>
        </w:rPr>
        <w:t xml:space="preserve">vertreten durch den/die Vorsitzende/n der Mitarbeitervertretung </w:t>
      </w:r>
    </w:p>
    <w:p w14:paraId="71EC2136" w14:textId="77777777" w:rsidR="00FA451B" w:rsidRPr="00FA451B" w:rsidRDefault="00FA451B" w:rsidP="00FA451B">
      <w:pPr>
        <w:tabs>
          <w:tab w:val="left" w:pos="9072"/>
        </w:tabs>
        <w:spacing w:after="0" w:line="280" w:lineRule="exact"/>
        <w:ind w:right="426"/>
        <w:rPr>
          <w:rFonts w:ascii="Verdana" w:eastAsia="Calibri" w:hAnsi="Verdana" w:cs="Times New Roman"/>
          <w:kern w:val="0"/>
          <w14:ligatures w14:val="none"/>
        </w:rPr>
      </w:pPr>
      <w:r w:rsidRPr="00FA451B">
        <w:rPr>
          <w:rFonts w:ascii="Verdana" w:eastAsia="Calibri" w:hAnsi="Verdana" w:cs="Times New Roman"/>
          <w:kern w:val="0"/>
          <w:lang w:val="de"/>
          <w14:ligatures w14:val="none"/>
        </w:rPr>
        <w:t xml:space="preserve">Herrn/Frau </w:t>
      </w:r>
      <w:sdt>
        <w:sdtPr>
          <w:rPr>
            <w:rFonts w:ascii="Verdana" w:eastAsia="Calibri" w:hAnsi="Verdana" w:cs="Times New Roman"/>
            <w:kern w:val="0"/>
            <w14:ligatures w14:val="none"/>
          </w:rPr>
          <w:id w:val="-1606112365"/>
          <w:placeholder>
            <w:docPart w:val="6292E1EA2EB34C598777094C993AF13A"/>
          </w:placeholder>
          <w:showingPlcHdr/>
          <w:text/>
        </w:sdtPr>
        <w:sdtContent>
          <w:r w:rsidRPr="00FA451B">
            <w:rPr>
              <w:rFonts w:ascii="Verdana" w:eastAsia="Calibri" w:hAnsi="Verdana" w:cs="Times New Roman"/>
              <w:color w:val="808080"/>
              <w:kern w:val="0"/>
              <w:highlight w:val="yellow"/>
              <w:lang w:val="de"/>
              <w14:ligatures w14:val="none"/>
            </w:rPr>
            <w:t>Klicken oder tippen Sie hier, um Text einzugeben.</w:t>
          </w:r>
        </w:sdtContent>
      </w:sdt>
    </w:p>
    <w:p w14:paraId="0AC30E9B" w14:textId="790AD490" w:rsidR="00FA451B" w:rsidRPr="00FA451B" w:rsidRDefault="00FA451B" w:rsidP="00FA451B">
      <w:pPr>
        <w:spacing w:after="0" w:line="280" w:lineRule="exact"/>
        <w:ind w:right="216"/>
        <w:jc w:val="both"/>
        <w:textAlignment w:val="baseline"/>
        <w:rPr>
          <w:rFonts w:ascii="Verdana" w:eastAsia="Times New Roman" w:hAnsi="Verdana" w:cs="Arial"/>
          <w:kern w:val="0"/>
          <w14:ligatures w14:val="none"/>
        </w:rPr>
      </w:pPr>
      <w:r w:rsidRPr="00FA451B">
        <w:rPr>
          <w:rFonts w:ascii="Verdana" w:eastAsia="Times New Roman" w:hAnsi="Verdana" w:cs="Arial"/>
          <w:kern w:val="0"/>
          <w14:ligatures w14:val="none"/>
        </w:rPr>
        <w:t xml:space="preserve">wird </w:t>
      </w:r>
      <w:r w:rsidRPr="006B6D33">
        <w:rPr>
          <w:rFonts w:ascii="Verdana" w:eastAsia="Times New Roman" w:hAnsi="Verdana" w:cs="Arial"/>
          <w:kern w:val="0"/>
          <w14:ligatures w14:val="none"/>
        </w:rPr>
        <w:t xml:space="preserve">gemäß </w:t>
      </w:r>
      <w:r w:rsidRPr="00FA451B">
        <w:rPr>
          <w:rFonts w:ascii="Verdana" w:eastAsia="Times New Roman" w:hAnsi="Verdana" w:cs="Arial"/>
          <w:kern w:val="0"/>
          <w14:ligatures w14:val="none"/>
        </w:rPr>
        <w:t>§ 36 MVG-EKD folgende Dienstvereinbarung abgeschlossen:</w:t>
      </w:r>
    </w:p>
    <w:p w14:paraId="7813F8B1" w14:textId="77777777" w:rsidR="00FA451B" w:rsidRPr="00FA451B" w:rsidRDefault="00FA451B" w:rsidP="00FA451B">
      <w:pPr>
        <w:spacing w:after="0" w:line="280" w:lineRule="exact"/>
        <w:ind w:right="216"/>
        <w:jc w:val="both"/>
        <w:textAlignment w:val="baseline"/>
        <w:rPr>
          <w:rFonts w:ascii="Verdana" w:eastAsia="Times New Roman" w:hAnsi="Verdana" w:cs="Arial"/>
          <w:kern w:val="0"/>
          <w14:ligatures w14:val="none"/>
        </w:rPr>
      </w:pPr>
    </w:p>
    <w:p w14:paraId="31389AD5" w14:textId="77777777" w:rsidR="00FA451B" w:rsidRPr="00FA451B" w:rsidRDefault="00FA451B" w:rsidP="00FA451B">
      <w:pPr>
        <w:spacing w:after="0" w:line="280" w:lineRule="exact"/>
        <w:ind w:right="216"/>
        <w:jc w:val="both"/>
        <w:textAlignment w:val="baseline"/>
        <w:rPr>
          <w:rFonts w:ascii="Verdana" w:eastAsia="Times New Roman" w:hAnsi="Verdana" w:cs="Arial"/>
          <w:kern w:val="0"/>
          <w:sz w:val="20"/>
          <w:szCs w:val="20"/>
          <w14:ligatures w14:val="none"/>
        </w:rPr>
      </w:pPr>
    </w:p>
    <w:p w14:paraId="6398B305" w14:textId="2F8992E6" w:rsidR="00FA451B" w:rsidRPr="00FA451B" w:rsidRDefault="00FA451B" w:rsidP="00FA451B">
      <w:pPr>
        <w:spacing w:after="0" w:line="280" w:lineRule="exact"/>
        <w:ind w:left="94" w:right="94"/>
        <w:jc w:val="center"/>
        <w:rPr>
          <w:rFonts w:ascii="Verdana" w:eastAsia="Calibri" w:hAnsi="Verdana" w:cs="Times New Roman"/>
          <w:b/>
          <w:kern w:val="0"/>
          <w14:ligatures w14:val="none"/>
        </w:rPr>
      </w:pPr>
      <w:r w:rsidRPr="00FA451B">
        <w:rPr>
          <w:rFonts w:ascii="Verdana" w:eastAsia="Calibri" w:hAnsi="Verdana" w:cs="Times New Roman"/>
          <w:b/>
          <w:kern w:val="0"/>
          <w14:ligatures w14:val="none"/>
        </w:rPr>
        <w:t>§ 1</w:t>
      </w:r>
    </w:p>
    <w:p w14:paraId="7418B841" w14:textId="54737B68" w:rsidR="00FA451B" w:rsidRPr="00FA451B" w:rsidRDefault="00FA451B" w:rsidP="00FA451B">
      <w:pPr>
        <w:spacing w:after="0" w:line="280" w:lineRule="exact"/>
        <w:ind w:left="94" w:right="97"/>
        <w:jc w:val="center"/>
        <w:rPr>
          <w:rFonts w:ascii="Verdana" w:eastAsia="Calibri" w:hAnsi="Verdana" w:cs="Times New Roman"/>
          <w:b/>
          <w:kern w:val="0"/>
          <w14:ligatures w14:val="none"/>
        </w:rPr>
      </w:pPr>
      <w:r w:rsidRPr="006B6D33">
        <w:rPr>
          <w:rFonts w:ascii="Verdana" w:eastAsia="Calibri" w:hAnsi="Verdana" w:cs="Times New Roman"/>
          <w:b/>
          <w:kern w:val="0"/>
          <w14:ligatures w14:val="none"/>
        </w:rPr>
        <w:t>Präambel</w:t>
      </w:r>
    </w:p>
    <w:p w14:paraId="4FBB3529" w14:textId="77777777" w:rsidR="00FA451B" w:rsidRPr="00FA451B" w:rsidRDefault="00FA451B" w:rsidP="00FA451B">
      <w:pPr>
        <w:widowControl w:val="0"/>
        <w:tabs>
          <w:tab w:val="left" w:pos="458"/>
        </w:tabs>
        <w:autoSpaceDE w:val="0"/>
        <w:autoSpaceDN w:val="0"/>
        <w:spacing w:after="0" w:line="280" w:lineRule="exact"/>
        <w:ind w:left="457"/>
        <w:rPr>
          <w:rFonts w:ascii="Verdana" w:eastAsia="Times New Roman" w:hAnsi="Verdana" w:cs="Times New Roman"/>
          <w:kern w:val="0"/>
          <w:lang w:eastAsia="de-DE" w:bidi="de-DE"/>
          <w14:ligatures w14:val="none"/>
        </w:rPr>
      </w:pPr>
    </w:p>
    <w:p w14:paraId="5BF3492C" w14:textId="77777777" w:rsidR="00FA451B" w:rsidRPr="00FA451B" w:rsidRDefault="00FA451B" w:rsidP="00FA451B">
      <w:pPr>
        <w:widowControl w:val="0"/>
        <w:tabs>
          <w:tab w:val="left" w:pos="458"/>
        </w:tabs>
        <w:autoSpaceDE w:val="0"/>
        <w:autoSpaceDN w:val="0"/>
        <w:spacing w:after="0" w:line="280" w:lineRule="exact"/>
        <w:ind w:left="457"/>
        <w:rPr>
          <w:rFonts w:ascii="Verdana" w:eastAsia="Times New Roman" w:hAnsi="Verdana" w:cs="Times New Roman"/>
          <w:kern w:val="0"/>
          <w:lang w:eastAsia="de-DE" w:bidi="de-DE"/>
          <w14:ligatures w14:val="none"/>
        </w:rPr>
      </w:pPr>
    </w:p>
    <w:p w14:paraId="1F4B10AD" w14:textId="77777777" w:rsidR="00FA451B" w:rsidRPr="00FA451B" w:rsidRDefault="00FA451B" w:rsidP="00FA451B">
      <w:pPr>
        <w:widowControl w:val="0"/>
        <w:autoSpaceDE w:val="0"/>
        <w:autoSpaceDN w:val="0"/>
        <w:spacing w:after="0" w:line="280" w:lineRule="exact"/>
        <w:ind w:left="94" w:right="94"/>
        <w:jc w:val="center"/>
        <w:outlineLvl w:val="0"/>
        <w:rPr>
          <w:rFonts w:ascii="Verdana" w:eastAsia="Times New Roman" w:hAnsi="Verdana" w:cs="Times New Roman"/>
          <w:b/>
          <w:bCs/>
          <w:kern w:val="0"/>
          <w:lang w:eastAsia="de-DE" w:bidi="de-DE"/>
          <w14:ligatures w14:val="none"/>
        </w:rPr>
      </w:pPr>
      <w:r w:rsidRPr="00FA451B">
        <w:rPr>
          <w:rFonts w:ascii="Verdana" w:eastAsia="Times New Roman" w:hAnsi="Verdana" w:cs="Times New Roman"/>
          <w:b/>
          <w:bCs/>
          <w:kern w:val="0"/>
          <w:lang w:eastAsia="de-DE" w:bidi="de-DE"/>
          <w14:ligatures w14:val="none"/>
        </w:rPr>
        <w:t>§ 2</w:t>
      </w:r>
    </w:p>
    <w:p w14:paraId="1DCB81B6" w14:textId="02DDFEBC" w:rsidR="00FA451B" w:rsidRPr="00FA451B" w:rsidRDefault="00FA451B" w:rsidP="00FA451B">
      <w:pPr>
        <w:spacing w:after="0" w:line="280" w:lineRule="exact"/>
        <w:ind w:left="94" w:right="96"/>
        <w:jc w:val="center"/>
        <w:rPr>
          <w:rFonts w:ascii="Verdana" w:eastAsia="Calibri" w:hAnsi="Verdana" w:cs="Times New Roman"/>
          <w:b/>
          <w:kern w:val="0"/>
          <w14:ligatures w14:val="none"/>
        </w:rPr>
      </w:pPr>
      <w:r w:rsidRPr="006B6D33">
        <w:rPr>
          <w:rFonts w:ascii="Verdana" w:eastAsia="Calibri" w:hAnsi="Verdana" w:cs="Times New Roman"/>
          <w:b/>
          <w:kern w:val="0"/>
          <w14:ligatures w14:val="none"/>
        </w:rPr>
        <w:t>Geltungsbereich</w:t>
      </w:r>
    </w:p>
    <w:p w14:paraId="233BD3D3" w14:textId="77777777" w:rsidR="00FA451B" w:rsidRPr="00FA451B" w:rsidRDefault="00FA451B" w:rsidP="00FA451B">
      <w:pPr>
        <w:spacing w:after="0" w:line="280" w:lineRule="exact"/>
        <w:rPr>
          <w:rFonts w:ascii="Verdana" w:eastAsia="Calibri" w:hAnsi="Verdana" w:cs="Times New Roman"/>
          <w:kern w:val="0"/>
          <w14:ligatures w14:val="none"/>
        </w:rPr>
      </w:pPr>
    </w:p>
    <w:p w14:paraId="4B3F9511" w14:textId="77777777" w:rsidR="00FA451B" w:rsidRPr="00FA451B" w:rsidRDefault="00FA451B" w:rsidP="00FA451B">
      <w:pPr>
        <w:spacing w:after="0" w:line="280" w:lineRule="exact"/>
        <w:jc w:val="both"/>
        <w:rPr>
          <w:rFonts w:ascii="Verdana" w:eastAsia="Calibri" w:hAnsi="Verdana" w:cs="Times New Roman"/>
          <w:kern w:val="0"/>
          <w14:ligatures w14:val="none"/>
        </w:rPr>
      </w:pPr>
    </w:p>
    <w:p w14:paraId="61468823" w14:textId="77777777" w:rsidR="00FA451B" w:rsidRPr="00FA451B" w:rsidRDefault="00FA451B" w:rsidP="00FA451B">
      <w:pPr>
        <w:widowControl w:val="0"/>
        <w:autoSpaceDE w:val="0"/>
        <w:autoSpaceDN w:val="0"/>
        <w:spacing w:after="0" w:line="280" w:lineRule="exact"/>
        <w:ind w:left="457"/>
        <w:rPr>
          <w:rFonts w:ascii="Verdana" w:eastAsia="Times New Roman" w:hAnsi="Verdana" w:cs="Times New Roman"/>
          <w:kern w:val="0"/>
          <w:lang w:eastAsia="de-DE" w:bidi="de-DE"/>
          <w14:ligatures w14:val="none"/>
        </w:rPr>
      </w:pPr>
    </w:p>
    <w:p w14:paraId="31CA64C7" w14:textId="77777777" w:rsidR="00FA451B" w:rsidRPr="006B6D33" w:rsidRDefault="00FA451B" w:rsidP="00FA451B">
      <w:pPr>
        <w:spacing w:after="0" w:line="280" w:lineRule="exact"/>
        <w:ind w:left="166"/>
        <w:jc w:val="center"/>
        <w:rPr>
          <w:rFonts w:ascii="Verdana" w:eastAsia="Calibri" w:hAnsi="Verdana" w:cs="Times New Roman"/>
          <w:b/>
          <w:color w:val="242424"/>
          <w:kern w:val="0"/>
          <w14:ligatures w14:val="none"/>
        </w:rPr>
      </w:pPr>
      <w:r w:rsidRPr="00FA451B">
        <w:rPr>
          <w:rFonts w:ascii="Verdana" w:eastAsia="Calibri" w:hAnsi="Verdana" w:cs="Times New Roman"/>
          <w:b/>
          <w:bCs/>
          <w:color w:val="242424"/>
          <w:kern w:val="0"/>
          <w14:ligatures w14:val="none"/>
        </w:rPr>
        <w:t>§ 3</w:t>
      </w:r>
      <w:r w:rsidRPr="00FA451B">
        <w:rPr>
          <w:rFonts w:ascii="Verdana" w:eastAsia="Calibri" w:hAnsi="Verdana" w:cs="Times New Roman"/>
          <w:b/>
          <w:color w:val="242424"/>
          <w:kern w:val="0"/>
          <w14:ligatures w14:val="none"/>
        </w:rPr>
        <w:t xml:space="preserve"> </w:t>
      </w:r>
    </w:p>
    <w:p w14:paraId="69E1942F" w14:textId="4A116676" w:rsidR="00FA451B" w:rsidRPr="00FA451B" w:rsidRDefault="00386DFC" w:rsidP="00FA451B">
      <w:pPr>
        <w:spacing w:after="0" w:line="280" w:lineRule="exact"/>
        <w:ind w:left="166"/>
        <w:jc w:val="center"/>
        <w:rPr>
          <w:rFonts w:ascii="Verdana" w:eastAsia="Calibri" w:hAnsi="Verdana" w:cs="Times New Roman"/>
          <w:b/>
          <w:kern w:val="0"/>
          <w14:ligatures w14:val="none"/>
        </w:rPr>
      </w:pPr>
      <w:r w:rsidRPr="006B6D33">
        <w:rPr>
          <w:rFonts w:ascii="Verdana" w:eastAsia="Calibri" w:hAnsi="Verdana" w:cs="Times New Roman"/>
          <w:b/>
          <w:color w:val="242424"/>
          <w:kern w:val="0"/>
          <w14:ligatures w14:val="none"/>
        </w:rPr>
        <w:t>Funktionen der App</w:t>
      </w:r>
    </w:p>
    <w:p w14:paraId="0DFEB761" w14:textId="77777777" w:rsidR="00FA451B" w:rsidRPr="00FA451B" w:rsidRDefault="00FA451B" w:rsidP="00FA451B">
      <w:pPr>
        <w:widowControl w:val="0"/>
        <w:autoSpaceDE w:val="0"/>
        <w:autoSpaceDN w:val="0"/>
        <w:spacing w:after="0" w:line="280" w:lineRule="exact"/>
        <w:ind w:left="457"/>
        <w:rPr>
          <w:rFonts w:ascii="Verdana" w:eastAsia="Times New Roman" w:hAnsi="Verdana" w:cs="Times New Roman"/>
          <w:b/>
          <w:kern w:val="0"/>
          <w:lang w:eastAsia="de-DE" w:bidi="de-DE"/>
          <w14:ligatures w14:val="none"/>
        </w:rPr>
      </w:pPr>
    </w:p>
    <w:p w14:paraId="7DBF254F" w14:textId="77777777" w:rsidR="00FA451B" w:rsidRPr="00FA451B" w:rsidRDefault="00FA451B" w:rsidP="00386DFC">
      <w:pPr>
        <w:widowControl w:val="0"/>
        <w:autoSpaceDE w:val="0"/>
        <w:autoSpaceDN w:val="0"/>
        <w:spacing w:after="0" w:line="280" w:lineRule="exact"/>
        <w:ind w:right="120"/>
        <w:jc w:val="both"/>
        <w:rPr>
          <w:rFonts w:ascii="Verdana" w:eastAsia="Times New Roman" w:hAnsi="Verdana" w:cs="Times New Roman"/>
          <w:color w:val="0000FF"/>
          <w:kern w:val="0"/>
          <w:lang w:eastAsia="de-DE" w:bidi="de-DE"/>
          <w14:ligatures w14:val="none"/>
        </w:rPr>
      </w:pPr>
    </w:p>
    <w:p w14:paraId="29074B80" w14:textId="77777777" w:rsidR="00FA451B" w:rsidRPr="00FA451B" w:rsidRDefault="00FA451B" w:rsidP="00FA451B">
      <w:pPr>
        <w:spacing w:after="0" w:line="280" w:lineRule="exact"/>
        <w:jc w:val="center"/>
        <w:rPr>
          <w:rFonts w:ascii="Verdana" w:eastAsia="Calibri" w:hAnsi="Verdana" w:cs="Times New Roman"/>
          <w:b/>
          <w:bCs/>
          <w:kern w:val="0"/>
          <w14:ligatures w14:val="none"/>
        </w:rPr>
      </w:pPr>
    </w:p>
    <w:p w14:paraId="17E84000" w14:textId="77777777" w:rsidR="00FA451B" w:rsidRPr="00FA451B" w:rsidRDefault="00FA451B" w:rsidP="00FA451B">
      <w:pPr>
        <w:spacing w:after="0" w:line="280" w:lineRule="exact"/>
        <w:jc w:val="center"/>
        <w:rPr>
          <w:rFonts w:ascii="Verdana" w:eastAsia="Calibri" w:hAnsi="Verdana" w:cs="Times New Roman"/>
          <w:b/>
          <w:bCs/>
          <w:kern w:val="0"/>
          <w14:ligatures w14:val="none"/>
        </w:rPr>
      </w:pPr>
      <w:r w:rsidRPr="00FA451B">
        <w:rPr>
          <w:rFonts w:ascii="Verdana" w:eastAsia="Calibri" w:hAnsi="Verdana" w:cs="Times New Roman"/>
          <w:b/>
          <w:bCs/>
          <w:kern w:val="0"/>
          <w14:ligatures w14:val="none"/>
        </w:rPr>
        <w:t>§ 4</w:t>
      </w:r>
    </w:p>
    <w:p w14:paraId="43EBF2F4" w14:textId="3199B73B" w:rsidR="00FA451B" w:rsidRPr="00FA451B" w:rsidRDefault="00386DFC" w:rsidP="00FA451B">
      <w:pPr>
        <w:spacing w:after="0" w:line="280" w:lineRule="exact"/>
        <w:jc w:val="center"/>
        <w:rPr>
          <w:rFonts w:ascii="Verdana" w:eastAsia="Calibri" w:hAnsi="Verdana" w:cs="Times New Roman"/>
          <w:b/>
          <w:bCs/>
          <w:kern w:val="0"/>
          <w14:ligatures w14:val="none"/>
        </w:rPr>
      </w:pPr>
      <w:r w:rsidRPr="006B6D33">
        <w:rPr>
          <w:rFonts w:ascii="Verdana" w:eastAsia="Calibri" w:hAnsi="Verdana" w:cs="Times New Roman"/>
          <w:b/>
          <w:bCs/>
          <w:kern w:val="0"/>
          <w14:ligatures w14:val="none"/>
        </w:rPr>
        <w:t>Datensicherheit</w:t>
      </w:r>
    </w:p>
    <w:p w14:paraId="4DD441E6" w14:textId="77777777" w:rsidR="00FA451B" w:rsidRPr="00FA451B" w:rsidRDefault="00FA451B" w:rsidP="00FA451B">
      <w:pPr>
        <w:spacing w:after="0" w:line="280" w:lineRule="exact"/>
        <w:jc w:val="center"/>
        <w:rPr>
          <w:rFonts w:ascii="Verdana" w:eastAsia="Calibri" w:hAnsi="Verdana" w:cs="Times New Roman"/>
          <w:b/>
          <w:bCs/>
          <w:kern w:val="0"/>
          <w14:ligatures w14:val="none"/>
        </w:rPr>
      </w:pPr>
    </w:p>
    <w:p w14:paraId="01BA209C" w14:textId="77777777" w:rsidR="00FA451B" w:rsidRPr="00FA451B" w:rsidRDefault="00FA451B" w:rsidP="00FA451B">
      <w:pPr>
        <w:widowControl w:val="0"/>
        <w:autoSpaceDE w:val="0"/>
        <w:autoSpaceDN w:val="0"/>
        <w:spacing w:after="0" w:line="280" w:lineRule="exact"/>
        <w:ind w:right="116"/>
        <w:jc w:val="both"/>
        <w:rPr>
          <w:rFonts w:ascii="Verdana" w:eastAsia="Times New Roman" w:hAnsi="Verdana" w:cs="Arial"/>
          <w:kern w:val="0"/>
          <w:lang w:eastAsia="de-DE" w:bidi="de-DE"/>
          <w14:ligatures w14:val="none"/>
        </w:rPr>
      </w:pPr>
    </w:p>
    <w:p w14:paraId="5C81AE27" w14:textId="77777777" w:rsidR="00FA451B" w:rsidRPr="00FA451B" w:rsidRDefault="00FA451B" w:rsidP="00FA451B">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sidRPr="00FA451B">
        <w:rPr>
          <w:rFonts w:ascii="Verdana" w:eastAsia="Times New Roman" w:hAnsi="Verdana" w:cs="Arial"/>
          <w:b/>
          <w:bCs/>
          <w:kern w:val="0"/>
          <w:lang w:eastAsia="de-DE" w:bidi="de-DE"/>
          <w14:ligatures w14:val="none"/>
        </w:rPr>
        <w:t>§ 5</w:t>
      </w:r>
    </w:p>
    <w:p w14:paraId="7602F1D2" w14:textId="3041096D" w:rsidR="00FA451B" w:rsidRPr="00FA451B" w:rsidRDefault="00386DFC" w:rsidP="00FA451B">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sidRPr="006B6D33">
        <w:rPr>
          <w:rFonts w:ascii="Verdana" w:eastAsia="Times New Roman" w:hAnsi="Verdana" w:cs="Arial"/>
          <w:b/>
          <w:bCs/>
          <w:kern w:val="0"/>
          <w:lang w:eastAsia="de-DE" w:bidi="de-DE"/>
          <w14:ligatures w14:val="none"/>
        </w:rPr>
        <w:t>Technische Ausstattung und Nutzungszeiten</w:t>
      </w:r>
    </w:p>
    <w:p w14:paraId="6A040C75" w14:textId="77777777" w:rsidR="00FA451B" w:rsidRPr="00FA451B" w:rsidRDefault="00FA451B" w:rsidP="00FA451B">
      <w:pPr>
        <w:widowControl w:val="0"/>
        <w:autoSpaceDE w:val="0"/>
        <w:autoSpaceDN w:val="0"/>
        <w:spacing w:after="0" w:line="280" w:lineRule="exact"/>
        <w:ind w:left="457" w:right="116"/>
        <w:jc w:val="center"/>
        <w:rPr>
          <w:rFonts w:ascii="Verdana" w:eastAsia="Times New Roman" w:hAnsi="Verdana" w:cs="Arial"/>
          <w:kern w:val="0"/>
          <w:lang w:eastAsia="de-DE" w:bidi="de-DE"/>
          <w14:ligatures w14:val="none"/>
        </w:rPr>
      </w:pPr>
    </w:p>
    <w:p w14:paraId="4BD0B0FF" w14:textId="77777777" w:rsidR="00FA451B" w:rsidRPr="00FA451B" w:rsidRDefault="00FA451B" w:rsidP="00FA451B">
      <w:pPr>
        <w:widowControl w:val="0"/>
        <w:autoSpaceDE w:val="0"/>
        <w:autoSpaceDN w:val="0"/>
        <w:spacing w:after="0" w:line="280" w:lineRule="exact"/>
        <w:ind w:left="720"/>
        <w:jc w:val="both"/>
        <w:rPr>
          <w:rFonts w:ascii="Verdana" w:eastAsia="Times New Roman" w:hAnsi="Verdana" w:cs="Times New Roman"/>
          <w:kern w:val="0"/>
          <w:lang w:eastAsia="de-DE" w:bidi="de-DE"/>
          <w14:ligatures w14:val="none"/>
        </w:rPr>
      </w:pPr>
    </w:p>
    <w:p w14:paraId="2022F5D7" w14:textId="77777777" w:rsidR="00FA451B" w:rsidRPr="00FA451B" w:rsidRDefault="00FA451B" w:rsidP="00FA451B">
      <w:pPr>
        <w:widowControl w:val="0"/>
        <w:autoSpaceDE w:val="0"/>
        <w:autoSpaceDN w:val="0"/>
        <w:spacing w:after="0" w:line="280" w:lineRule="exact"/>
        <w:ind w:left="457" w:right="116"/>
        <w:jc w:val="both"/>
        <w:rPr>
          <w:rFonts w:ascii="Verdana" w:eastAsia="Times New Roman" w:hAnsi="Verdana" w:cs="Arial"/>
          <w:kern w:val="0"/>
          <w:lang w:eastAsia="de-DE" w:bidi="de-DE"/>
          <w14:ligatures w14:val="none"/>
        </w:rPr>
      </w:pPr>
    </w:p>
    <w:p w14:paraId="783DEC5A" w14:textId="77777777" w:rsidR="00FA451B" w:rsidRPr="00FA451B" w:rsidRDefault="00FA451B" w:rsidP="00FA451B">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sidRPr="00FA451B">
        <w:rPr>
          <w:rFonts w:ascii="Verdana" w:eastAsia="Times New Roman" w:hAnsi="Verdana" w:cs="Arial"/>
          <w:b/>
          <w:bCs/>
          <w:kern w:val="0"/>
          <w:lang w:eastAsia="de-DE" w:bidi="de-DE"/>
          <w14:ligatures w14:val="none"/>
        </w:rPr>
        <w:t xml:space="preserve">§ 6 </w:t>
      </w:r>
    </w:p>
    <w:p w14:paraId="7AA1422F" w14:textId="729D0010" w:rsidR="00FA451B" w:rsidRPr="00FA451B" w:rsidRDefault="00386DFC" w:rsidP="00FA451B">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sidRPr="006B6D33">
        <w:rPr>
          <w:rFonts w:ascii="Verdana" w:eastAsia="Times New Roman" w:hAnsi="Verdana" w:cs="Arial"/>
          <w:b/>
          <w:bCs/>
          <w:kern w:val="0"/>
          <w:lang w:eastAsia="de-DE" w:bidi="de-DE"/>
          <w14:ligatures w14:val="none"/>
        </w:rPr>
        <w:t>Protokollierung und Kontrolle</w:t>
      </w:r>
    </w:p>
    <w:p w14:paraId="17751145" w14:textId="77777777" w:rsidR="00FA451B" w:rsidRPr="00FA451B" w:rsidRDefault="00FA451B" w:rsidP="00FA451B">
      <w:pPr>
        <w:widowControl w:val="0"/>
        <w:autoSpaceDE w:val="0"/>
        <w:autoSpaceDN w:val="0"/>
        <w:spacing w:after="0" w:line="280" w:lineRule="exact"/>
        <w:ind w:left="457" w:right="116"/>
        <w:jc w:val="center"/>
        <w:rPr>
          <w:rFonts w:ascii="Verdana" w:eastAsia="Times New Roman" w:hAnsi="Verdana" w:cs="Arial"/>
          <w:kern w:val="0"/>
          <w:sz w:val="20"/>
          <w:szCs w:val="20"/>
          <w:lang w:eastAsia="de-DE" w:bidi="de-DE"/>
          <w14:ligatures w14:val="none"/>
        </w:rPr>
      </w:pPr>
    </w:p>
    <w:p w14:paraId="20427552" w14:textId="40B9D260" w:rsidR="001A02AA" w:rsidRPr="001A02AA" w:rsidRDefault="006B6D33" w:rsidP="001A02AA">
      <w:pPr>
        <w:pStyle w:val="Listenabsatz"/>
        <w:numPr>
          <w:ilvl w:val="0"/>
          <w:numId w:val="6"/>
        </w:numPr>
        <w:rPr>
          <w:rFonts w:ascii="Verdana" w:hAnsi="Verdana"/>
          <w:i/>
          <w:iCs/>
        </w:rPr>
      </w:pPr>
      <w:r w:rsidRPr="006B6D33">
        <w:rPr>
          <w:rFonts w:ascii="Verdana" w:hAnsi="Verdana"/>
          <w:i/>
          <w:iCs/>
        </w:rPr>
        <w:t>Leistungs- und Verhaltenskontrolldaten, die mittels der App oder mittels der zu ihrem Betrieb notwendigen Hard- und Softwarekomponenten erhoben werden (wie z. B. des VPN-Netzzugangs und der Fernwartungssoftware), dürfen nicht zu arbeitsrechtlichen Zwecken verwendet werden.</w:t>
      </w:r>
    </w:p>
    <w:p w14:paraId="63135852" w14:textId="10B07A8A" w:rsidR="00FA451B" w:rsidRPr="00C82A64" w:rsidRDefault="006B6D33" w:rsidP="006B6D33">
      <w:pPr>
        <w:pStyle w:val="Listenabsatz"/>
        <w:widowControl w:val="0"/>
        <w:numPr>
          <w:ilvl w:val="0"/>
          <w:numId w:val="6"/>
        </w:numPr>
        <w:autoSpaceDE w:val="0"/>
        <w:autoSpaceDN w:val="0"/>
        <w:spacing w:after="0" w:line="280" w:lineRule="exact"/>
        <w:ind w:right="116"/>
        <w:jc w:val="both"/>
        <w:rPr>
          <w:rFonts w:ascii="Verdana" w:eastAsia="Times New Roman" w:hAnsi="Verdana" w:cs="Arial"/>
          <w:i/>
          <w:iCs/>
          <w:kern w:val="0"/>
          <w:lang w:eastAsia="de-DE" w:bidi="de-DE"/>
          <w14:ligatures w14:val="none"/>
        </w:rPr>
      </w:pPr>
      <w:r w:rsidRPr="006B6D33">
        <w:rPr>
          <w:rFonts w:ascii="Verdana" w:eastAsia="Times New Roman" w:hAnsi="Verdana" w:cs="Arial"/>
          <w:i/>
          <w:iCs/>
          <w:kern w:val="0"/>
          <w:lang w:eastAsia="de-DE" w:bidi="de-DE"/>
          <w14:ligatures w14:val="none"/>
        </w:rPr>
        <w:t xml:space="preserve">Die im Regelbetrieb der App anfallenden Protokolldaten, z.B. die zur Protokollierung von Log-In und Log-Out-Vorgängen dienen, unterliegen der </w:t>
      </w:r>
      <w:r w:rsidRPr="006B6D33">
        <w:rPr>
          <w:rFonts w:ascii="Verdana" w:eastAsia="Times New Roman" w:hAnsi="Verdana" w:cs="Arial"/>
          <w:i/>
          <w:iCs/>
          <w:kern w:val="0"/>
          <w:lang w:eastAsia="de-DE" w:bidi="de-DE"/>
          <w14:ligatures w14:val="none"/>
        </w:rPr>
        <w:lastRenderedPageBreak/>
        <w:t xml:space="preserve">besonderen Zweckbestimmung nach §7 Absatz 4 DSG-EKD. Zugriff auf die </w:t>
      </w:r>
      <w:r w:rsidRPr="00C82A64">
        <w:rPr>
          <w:rFonts w:ascii="Verdana" w:eastAsia="Times New Roman" w:hAnsi="Verdana" w:cs="Arial"/>
          <w:i/>
          <w:iCs/>
          <w:kern w:val="0"/>
          <w:lang w:eastAsia="de-DE" w:bidi="de-DE"/>
          <w14:ligatures w14:val="none"/>
        </w:rPr>
        <w:t>Protokolldaten ist nur Personen erlaubt, die für die Aufrechterhaltung der technischen Infrastruktur verantwortlich sind. Protokolldaten sind spätestens nach drei Monaten automatisch zu löschen</w:t>
      </w:r>
      <w:r w:rsidR="000F7B7E" w:rsidRPr="00C82A64">
        <w:rPr>
          <w:rFonts w:ascii="Verdana" w:eastAsia="Times New Roman" w:hAnsi="Verdana" w:cs="Arial"/>
          <w:i/>
          <w:iCs/>
          <w:kern w:val="0"/>
          <w:lang w:eastAsia="de-DE" w:bidi="de-DE"/>
          <w14:ligatures w14:val="none"/>
        </w:rPr>
        <w:t>.</w:t>
      </w:r>
    </w:p>
    <w:p w14:paraId="46F8A420" w14:textId="5922374D" w:rsidR="006B6D33" w:rsidRPr="00C82A64" w:rsidRDefault="006B6D33" w:rsidP="006B6D33">
      <w:pPr>
        <w:pStyle w:val="Listenabsatz"/>
        <w:widowControl w:val="0"/>
        <w:numPr>
          <w:ilvl w:val="0"/>
          <w:numId w:val="6"/>
        </w:numPr>
        <w:autoSpaceDE w:val="0"/>
        <w:autoSpaceDN w:val="0"/>
        <w:spacing w:after="0" w:line="280" w:lineRule="exact"/>
        <w:ind w:right="116"/>
        <w:jc w:val="both"/>
        <w:rPr>
          <w:rFonts w:ascii="Verdana" w:eastAsia="Times New Roman" w:hAnsi="Verdana" w:cs="Arial"/>
          <w:i/>
          <w:iCs/>
          <w:kern w:val="0"/>
          <w:lang w:eastAsia="de-DE" w:bidi="de-DE"/>
          <w14:ligatures w14:val="none"/>
        </w:rPr>
      </w:pPr>
      <w:r w:rsidRPr="00C82A64">
        <w:rPr>
          <w:rFonts w:ascii="Verdana" w:eastAsia="Times New Roman" w:hAnsi="Verdana" w:cs="Arial"/>
          <w:i/>
          <w:iCs/>
          <w:kern w:val="0"/>
          <w:lang w:eastAsia="de-DE" w:bidi="de-DE"/>
          <w14:ligatures w14:val="none"/>
        </w:rPr>
        <w:t>Entsteht durch hinreichend konkrete Anhaltspunkte der Verdacht einer missbräuchlichen oder rechtswidrigen Nutzung, ist eine personenbezogene Kontrolle nur mit Zustimmung der MAV und unter Hinzuziehung des betrieblichen Datenschutzbeauftragten erlaubt. Die betroffenen Personen werden zeitgleich informiert. Weitere Beteiligungsrechte im Hinblick auf notwendige Maßnahmen des Dienstgebers bleiben unberührt. Als hinreichend konkrete Anhaltspunkte für einen Verdacht auf missbräuchliche oder rechtswidrige Nutzung gelten beispielsweise die Feststellung einer Nutzung mittels fremder Nutzerkennungen oder Passwörtern oder wenn Anhaltspunkte bestehen, dass das EDV-System für strafbare Handlungen missbraucht wir</w:t>
      </w:r>
      <w:r w:rsidR="000F7B7E" w:rsidRPr="00C82A64">
        <w:rPr>
          <w:rFonts w:ascii="Verdana" w:eastAsia="Times New Roman" w:hAnsi="Verdana" w:cs="Arial"/>
          <w:i/>
          <w:iCs/>
          <w:kern w:val="0"/>
          <w:lang w:eastAsia="de-DE" w:bidi="de-DE"/>
          <w14:ligatures w14:val="none"/>
        </w:rPr>
        <w:t>d.</w:t>
      </w:r>
    </w:p>
    <w:p w14:paraId="7830255E" w14:textId="77777777" w:rsidR="00FA451B" w:rsidRPr="00FA451B" w:rsidRDefault="00FA451B" w:rsidP="00FA451B">
      <w:pPr>
        <w:widowControl w:val="0"/>
        <w:autoSpaceDE w:val="0"/>
        <w:autoSpaceDN w:val="0"/>
        <w:spacing w:after="0" w:line="280" w:lineRule="exact"/>
        <w:ind w:left="457" w:right="116"/>
        <w:jc w:val="both"/>
        <w:rPr>
          <w:rFonts w:ascii="Verdana" w:eastAsia="Times New Roman" w:hAnsi="Verdana" w:cs="Arial"/>
          <w:kern w:val="0"/>
          <w:sz w:val="20"/>
          <w:szCs w:val="20"/>
          <w:lang w:eastAsia="de-DE" w:bidi="de-DE"/>
          <w14:ligatures w14:val="none"/>
        </w:rPr>
      </w:pPr>
    </w:p>
    <w:p w14:paraId="6A167058" w14:textId="77777777" w:rsidR="00FA451B" w:rsidRPr="00FA451B" w:rsidRDefault="00FA451B" w:rsidP="00FA451B">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sidRPr="00FA451B">
        <w:rPr>
          <w:rFonts w:ascii="Verdana" w:eastAsia="Times New Roman" w:hAnsi="Verdana" w:cs="Arial"/>
          <w:b/>
          <w:bCs/>
          <w:kern w:val="0"/>
          <w:lang w:eastAsia="de-DE" w:bidi="de-DE"/>
          <w14:ligatures w14:val="none"/>
        </w:rPr>
        <w:t>§ 7</w:t>
      </w:r>
    </w:p>
    <w:p w14:paraId="4327481B" w14:textId="1C95028D" w:rsidR="00FA451B" w:rsidRPr="00FA451B" w:rsidRDefault="006B6D33" w:rsidP="000615FF">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sidRPr="006B6D33">
        <w:rPr>
          <w:rFonts w:ascii="Verdana" w:eastAsia="Times New Roman" w:hAnsi="Verdana" w:cs="Arial"/>
          <w:b/>
          <w:bCs/>
          <w:kern w:val="0"/>
          <w:lang w:eastAsia="de-DE" w:bidi="de-DE"/>
          <w14:ligatures w14:val="none"/>
        </w:rPr>
        <w:t>Rechtestruktur und Rechterolle</w:t>
      </w:r>
    </w:p>
    <w:p w14:paraId="0FFC20AF" w14:textId="77777777" w:rsidR="000F7B7E" w:rsidRDefault="000F7B7E" w:rsidP="000F7B7E">
      <w:pPr>
        <w:widowControl w:val="0"/>
        <w:autoSpaceDE w:val="0"/>
        <w:autoSpaceDN w:val="0"/>
        <w:spacing w:after="0" w:line="280" w:lineRule="exact"/>
        <w:ind w:left="457" w:right="116"/>
        <w:jc w:val="both"/>
        <w:rPr>
          <w:rFonts w:ascii="Verdana" w:eastAsia="Times New Roman" w:hAnsi="Verdana" w:cs="Arial"/>
          <w:i/>
          <w:iCs/>
          <w:kern w:val="0"/>
          <w:lang w:eastAsia="de-DE" w:bidi="de-DE"/>
          <w14:ligatures w14:val="none"/>
        </w:rPr>
      </w:pPr>
    </w:p>
    <w:p w14:paraId="7FC76E6E" w14:textId="0665B01B" w:rsidR="000F7B7E" w:rsidRDefault="000F7B7E" w:rsidP="000F7B7E">
      <w:pPr>
        <w:pStyle w:val="Listenabsatz"/>
        <w:widowControl w:val="0"/>
        <w:numPr>
          <w:ilvl w:val="0"/>
          <w:numId w:val="7"/>
        </w:numPr>
        <w:autoSpaceDE w:val="0"/>
        <w:autoSpaceDN w:val="0"/>
        <w:spacing w:after="0" w:line="280" w:lineRule="exact"/>
        <w:ind w:right="116"/>
        <w:jc w:val="both"/>
        <w:rPr>
          <w:rFonts w:ascii="Verdana" w:eastAsia="Times New Roman" w:hAnsi="Verdana" w:cs="Arial"/>
          <w:i/>
          <w:iCs/>
          <w:kern w:val="0"/>
          <w:lang w:eastAsia="de-DE" w:bidi="de-DE"/>
          <w14:ligatures w14:val="none"/>
        </w:rPr>
      </w:pPr>
      <w:r>
        <w:rPr>
          <w:rFonts w:ascii="Verdana" w:eastAsia="Times New Roman" w:hAnsi="Verdana" w:cs="Arial"/>
          <w:i/>
          <w:iCs/>
          <w:kern w:val="0"/>
          <w:lang w:eastAsia="de-DE" w:bidi="de-DE"/>
          <w14:ligatures w14:val="none"/>
        </w:rPr>
        <w:t>…</w:t>
      </w:r>
    </w:p>
    <w:p w14:paraId="57E3B1D6" w14:textId="0193022F" w:rsidR="000F7B7E" w:rsidRPr="000F7B7E" w:rsidRDefault="000F7B7E" w:rsidP="000F7B7E">
      <w:pPr>
        <w:pStyle w:val="Listenabsatz"/>
        <w:widowControl w:val="0"/>
        <w:numPr>
          <w:ilvl w:val="0"/>
          <w:numId w:val="7"/>
        </w:numPr>
        <w:autoSpaceDE w:val="0"/>
        <w:autoSpaceDN w:val="0"/>
        <w:spacing w:after="0" w:line="280" w:lineRule="exact"/>
        <w:ind w:right="116"/>
        <w:jc w:val="both"/>
        <w:rPr>
          <w:rFonts w:ascii="Verdana" w:eastAsia="Times New Roman" w:hAnsi="Verdana" w:cs="Arial"/>
          <w:i/>
          <w:iCs/>
          <w:kern w:val="0"/>
          <w:lang w:eastAsia="de-DE" w:bidi="de-DE"/>
          <w14:ligatures w14:val="none"/>
        </w:rPr>
      </w:pPr>
      <w:r w:rsidRPr="000F7B7E">
        <w:rPr>
          <w:rFonts w:ascii="Verdana" w:eastAsia="Times New Roman" w:hAnsi="Verdana" w:cs="Arial"/>
          <w:i/>
          <w:iCs/>
          <w:kern w:val="0"/>
          <w:lang w:eastAsia="de-DE" w:bidi="de-DE"/>
          <w14:ligatures w14:val="none"/>
        </w:rPr>
        <w:t>Die MAV bestimmt über die Grundsätze der Vergabe der Rechterollen mit. Neue/ veränderte Rechterollen werden bei festgestelltem Bedarf vor Einführung mittels eines Testusers in einem Bereich überprüft.</w:t>
      </w:r>
    </w:p>
    <w:p w14:paraId="62917EA2" w14:textId="77777777" w:rsidR="00FA451B" w:rsidRPr="00FA451B" w:rsidRDefault="00FA451B" w:rsidP="00FA451B">
      <w:pPr>
        <w:widowControl w:val="0"/>
        <w:autoSpaceDE w:val="0"/>
        <w:autoSpaceDN w:val="0"/>
        <w:spacing w:after="0" w:line="280" w:lineRule="exact"/>
        <w:ind w:left="457" w:right="116"/>
        <w:jc w:val="both"/>
        <w:rPr>
          <w:rFonts w:ascii="Verdana" w:eastAsia="Times New Roman" w:hAnsi="Verdana" w:cs="Arial"/>
          <w:kern w:val="0"/>
          <w:sz w:val="20"/>
          <w:szCs w:val="20"/>
          <w:lang w:eastAsia="de-DE" w:bidi="de-DE"/>
          <w14:ligatures w14:val="none"/>
        </w:rPr>
      </w:pPr>
    </w:p>
    <w:p w14:paraId="327BCB84" w14:textId="77777777" w:rsidR="000615FF" w:rsidRDefault="000615FF" w:rsidP="00FA451B">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p>
    <w:p w14:paraId="46A4AF78" w14:textId="1F6AE83C" w:rsidR="000615FF" w:rsidRDefault="000615FF" w:rsidP="00FA451B">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Pr>
          <w:rFonts w:ascii="Verdana" w:eastAsia="Times New Roman" w:hAnsi="Verdana" w:cs="Arial"/>
          <w:b/>
          <w:bCs/>
          <w:kern w:val="0"/>
          <w:lang w:eastAsia="de-DE" w:bidi="de-DE"/>
          <w14:ligatures w14:val="none"/>
        </w:rPr>
        <w:t>§</w:t>
      </w:r>
      <w:r w:rsidR="005314A8">
        <w:rPr>
          <w:rFonts w:ascii="Verdana" w:eastAsia="Times New Roman" w:hAnsi="Verdana" w:cs="Arial"/>
          <w:b/>
          <w:bCs/>
          <w:kern w:val="0"/>
          <w:lang w:eastAsia="de-DE" w:bidi="de-DE"/>
          <w14:ligatures w14:val="none"/>
        </w:rPr>
        <w:t xml:space="preserve"> 8</w:t>
      </w:r>
    </w:p>
    <w:p w14:paraId="7BCC8024" w14:textId="1E7953B6" w:rsidR="000615FF" w:rsidRDefault="000615FF" w:rsidP="005314A8">
      <w:pPr>
        <w:widowControl w:val="0"/>
        <w:autoSpaceDE w:val="0"/>
        <w:autoSpaceDN w:val="0"/>
        <w:spacing w:line="280" w:lineRule="exact"/>
        <w:ind w:left="457" w:right="116"/>
        <w:jc w:val="center"/>
        <w:rPr>
          <w:rFonts w:ascii="Verdana" w:eastAsia="Times New Roman" w:hAnsi="Verdana" w:cs="Arial"/>
          <w:b/>
          <w:bCs/>
          <w:kern w:val="0"/>
          <w:lang w:eastAsia="de-DE" w:bidi="de-DE"/>
          <w14:ligatures w14:val="none"/>
        </w:rPr>
      </w:pPr>
      <w:r>
        <w:rPr>
          <w:rFonts w:ascii="Verdana" w:eastAsia="Times New Roman" w:hAnsi="Verdana" w:cs="Arial"/>
          <w:b/>
          <w:bCs/>
          <w:kern w:val="0"/>
          <w:lang w:eastAsia="de-DE" w:bidi="de-DE"/>
          <w14:ligatures w14:val="none"/>
        </w:rPr>
        <w:t xml:space="preserve">Rechte </w:t>
      </w:r>
      <w:r w:rsidR="005314A8">
        <w:rPr>
          <w:rFonts w:ascii="Verdana" w:eastAsia="Times New Roman" w:hAnsi="Verdana" w:cs="Arial"/>
          <w:b/>
          <w:bCs/>
          <w:kern w:val="0"/>
          <w:lang w:eastAsia="de-DE" w:bidi="de-DE"/>
          <w14:ligatures w14:val="none"/>
        </w:rPr>
        <w:t>der Mitarbeitervertretung</w:t>
      </w:r>
    </w:p>
    <w:p w14:paraId="7A7E6912" w14:textId="77777777" w:rsidR="008733D1" w:rsidRDefault="005314A8" w:rsidP="005314A8">
      <w:pPr>
        <w:widowControl w:val="0"/>
        <w:autoSpaceDE w:val="0"/>
        <w:autoSpaceDN w:val="0"/>
        <w:spacing w:after="0" w:line="280" w:lineRule="exact"/>
        <w:ind w:left="457" w:right="116"/>
        <w:rPr>
          <w:rFonts w:ascii="Verdana" w:eastAsia="Times New Roman" w:hAnsi="Verdana" w:cs="Arial"/>
          <w:i/>
          <w:iCs/>
          <w:kern w:val="0"/>
          <w:lang w:eastAsia="de-DE" w:bidi="de-DE"/>
          <w14:ligatures w14:val="none"/>
        </w:rPr>
      </w:pPr>
      <w:r w:rsidRPr="005314A8">
        <w:rPr>
          <w:rFonts w:ascii="Verdana" w:eastAsia="Times New Roman" w:hAnsi="Verdana" w:cs="Arial"/>
          <w:i/>
          <w:iCs/>
          <w:kern w:val="0"/>
          <w:lang w:eastAsia="de-DE" w:bidi="de-DE"/>
          <w14:ligatures w14:val="none"/>
        </w:rPr>
        <w:t xml:space="preserve">(1) Sind Maßnahmen zur Erweiterung oder Änderung des Gegenstands dieser Dienstvereinbarung beabsichtigt, ist die MAV rechtzeitig und umfassend zu informieren. </w:t>
      </w:r>
    </w:p>
    <w:p w14:paraId="5CEE56D8" w14:textId="0294D7E3" w:rsidR="005314A8" w:rsidRPr="005314A8" w:rsidRDefault="005314A8" w:rsidP="005314A8">
      <w:pPr>
        <w:widowControl w:val="0"/>
        <w:autoSpaceDE w:val="0"/>
        <w:autoSpaceDN w:val="0"/>
        <w:spacing w:after="0" w:line="280" w:lineRule="exact"/>
        <w:ind w:left="457" w:right="116"/>
        <w:rPr>
          <w:rFonts w:ascii="Verdana" w:eastAsia="Times New Roman" w:hAnsi="Verdana" w:cs="Arial"/>
          <w:i/>
          <w:iCs/>
          <w:kern w:val="0"/>
          <w:lang w:eastAsia="de-DE" w:bidi="de-DE"/>
          <w14:ligatures w14:val="none"/>
        </w:rPr>
      </w:pPr>
      <w:r w:rsidRPr="005314A8">
        <w:rPr>
          <w:rFonts w:ascii="Verdana" w:eastAsia="Times New Roman" w:hAnsi="Verdana" w:cs="Arial"/>
          <w:i/>
          <w:iCs/>
          <w:kern w:val="0"/>
          <w:lang w:eastAsia="de-DE" w:bidi="de-DE"/>
          <w14:ligatures w14:val="none"/>
        </w:rPr>
        <w:t xml:space="preserve">(2) Jede Erweiterung und Veränderung des Gegenstands dieser Dienstvereinbarung bedarf der vorherigen Zustimmung der MAV. In Ausnahmefällen können Maßnahmen, die zur Aufrechterhaltung des ordnungsgemäßen Dienstes der IT unabdingbar sind (z. B. zur Störungsbeseitigung), vorab durchgeführt werden. In diesen Fällen müssen die Beteiligungsrechte der MAV nachträglich gewahrt werden. Als Änderungen in diesem Sinn gelten neue Funktionen, die den ursprünglichen Zweck und Ziel der App übersteigen oder verändern. </w:t>
      </w:r>
    </w:p>
    <w:p w14:paraId="3E8681B3" w14:textId="4AD02FBA" w:rsidR="005314A8" w:rsidRPr="005314A8" w:rsidRDefault="005314A8" w:rsidP="005314A8">
      <w:pPr>
        <w:widowControl w:val="0"/>
        <w:autoSpaceDE w:val="0"/>
        <w:autoSpaceDN w:val="0"/>
        <w:spacing w:after="0" w:line="280" w:lineRule="exact"/>
        <w:ind w:left="457" w:right="116"/>
        <w:rPr>
          <w:rFonts w:ascii="Verdana" w:eastAsia="Times New Roman" w:hAnsi="Verdana" w:cs="Arial"/>
          <w:i/>
          <w:iCs/>
          <w:kern w:val="0"/>
          <w:lang w:eastAsia="de-DE" w:bidi="de-DE"/>
          <w14:ligatures w14:val="none"/>
        </w:rPr>
      </w:pPr>
      <w:r w:rsidRPr="005314A8">
        <w:rPr>
          <w:rFonts w:ascii="Verdana" w:eastAsia="Times New Roman" w:hAnsi="Verdana" w:cs="Arial"/>
          <w:i/>
          <w:iCs/>
          <w:kern w:val="0"/>
          <w:lang w:eastAsia="de-DE" w:bidi="de-DE"/>
          <w14:ligatures w14:val="none"/>
        </w:rPr>
        <w:t xml:space="preserve">(3) Die MAV hat das Recht, die Einhaltung dieser Dienstvereinbarung </w:t>
      </w:r>
      <w:proofErr w:type="spellStart"/>
      <w:r w:rsidR="00C82A64">
        <w:rPr>
          <w:rFonts w:ascii="Verdana" w:eastAsia="Times New Roman" w:hAnsi="Verdana" w:cs="Arial"/>
          <w:i/>
          <w:iCs/>
          <w:kern w:val="0"/>
          <w:lang w:eastAsia="de-DE" w:bidi="de-DE"/>
          <w14:ligatures w14:val="none"/>
        </w:rPr>
        <w:t>anhaltslos</w:t>
      </w:r>
      <w:proofErr w:type="spellEnd"/>
      <w:r w:rsidR="00C82A64">
        <w:rPr>
          <w:rFonts w:ascii="Verdana" w:eastAsia="Times New Roman" w:hAnsi="Verdana" w:cs="Arial"/>
          <w:i/>
          <w:iCs/>
          <w:kern w:val="0"/>
          <w:lang w:eastAsia="de-DE" w:bidi="de-DE"/>
          <w14:ligatures w14:val="none"/>
        </w:rPr>
        <w:t xml:space="preserve"> oder </w:t>
      </w:r>
      <w:r w:rsidRPr="005314A8">
        <w:rPr>
          <w:rFonts w:ascii="Verdana" w:eastAsia="Times New Roman" w:hAnsi="Verdana" w:cs="Arial"/>
          <w:i/>
          <w:iCs/>
          <w:kern w:val="0"/>
          <w:lang w:eastAsia="de-DE" w:bidi="de-DE"/>
          <w14:ligatures w14:val="none"/>
        </w:rPr>
        <w:t xml:space="preserve">aus gegebenem Anlass zu überprüfen. Sie kann hierzu die zuständige Datenschutzbeauftragte oder den zuständigen Datenschutzbeauftragten hinzuziehen. </w:t>
      </w:r>
      <w:r w:rsidR="008733D1">
        <w:rPr>
          <w:rFonts w:ascii="Verdana" w:eastAsia="Times New Roman" w:hAnsi="Verdana" w:cs="Arial"/>
          <w:i/>
          <w:iCs/>
          <w:kern w:val="0"/>
          <w:lang w:eastAsia="de-DE" w:bidi="de-DE"/>
          <w14:ligatures w14:val="none"/>
        </w:rPr>
        <w:t>Daneben kann d</w:t>
      </w:r>
      <w:r w:rsidRPr="005314A8">
        <w:rPr>
          <w:rFonts w:ascii="Verdana" w:eastAsia="Times New Roman" w:hAnsi="Verdana" w:cs="Arial"/>
          <w:i/>
          <w:iCs/>
          <w:kern w:val="0"/>
          <w:lang w:eastAsia="de-DE" w:bidi="de-DE"/>
          <w14:ligatures w14:val="none"/>
        </w:rPr>
        <w:t>ie Mitarbeitervertretung zur Durchführung der ihr aus dieser Dienstvereinbarung resultierenden Aufgaben einen Sachverständigen ihrer Wahl hinzuziehen. Dieser ist dem Träger unter Benennung der Kosten vorab anzuzeigen (§ 30 Abs. 2 MVG-EKD).</w:t>
      </w:r>
    </w:p>
    <w:p w14:paraId="492A72B7" w14:textId="6F174293" w:rsidR="005314A8" w:rsidRPr="005314A8" w:rsidRDefault="005314A8" w:rsidP="005314A8">
      <w:pPr>
        <w:widowControl w:val="0"/>
        <w:autoSpaceDE w:val="0"/>
        <w:autoSpaceDN w:val="0"/>
        <w:spacing w:after="0" w:line="280" w:lineRule="exact"/>
        <w:ind w:left="457" w:right="116"/>
        <w:rPr>
          <w:rFonts w:ascii="Verdana" w:eastAsia="Times New Roman" w:hAnsi="Verdana" w:cs="Arial"/>
          <w:i/>
          <w:iCs/>
          <w:kern w:val="0"/>
          <w:lang w:eastAsia="de-DE" w:bidi="de-DE"/>
          <w14:ligatures w14:val="none"/>
        </w:rPr>
      </w:pPr>
      <w:r w:rsidRPr="005314A8">
        <w:rPr>
          <w:rFonts w:ascii="Verdana" w:eastAsia="Times New Roman" w:hAnsi="Verdana" w:cs="Arial"/>
          <w:i/>
          <w:iCs/>
          <w:kern w:val="0"/>
          <w:lang w:eastAsia="de-DE" w:bidi="de-DE"/>
          <w14:ligatures w14:val="none"/>
        </w:rPr>
        <w:t xml:space="preserve">Zu diesem Zweck ist </w:t>
      </w:r>
      <w:r w:rsidR="008733D1">
        <w:rPr>
          <w:rFonts w:ascii="Verdana" w:eastAsia="Times New Roman" w:hAnsi="Verdana" w:cs="Arial"/>
          <w:i/>
          <w:iCs/>
          <w:kern w:val="0"/>
          <w:lang w:eastAsia="de-DE" w:bidi="de-DE"/>
          <w14:ligatures w14:val="none"/>
        </w:rPr>
        <w:t xml:space="preserve">der </w:t>
      </w:r>
      <w:r w:rsidRPr="005314A8">
        <w:rPr>
          <w:rFonts w:ascii="Verdana" w:eastAsia="Times New Roman" w:hAnsi="Verdana" w:cs="Arial"/>
          <w:i/>
          <w:iCs/>
          <w:kern w:val="0"/>
          <w:lang w:eastAsia="de-DE" w:bidi="de-DE"/>
          <w14:ligatures w14:val="none"/>
        </w:rPr>
        <w:t xml:space="preserve">von der MAV benannten Personen nach vorheriger Anzeige gemeinsam mit Vertretern des Dienstgebers der erforderliche Zugang zu allen Stellen zu gewähren, an denen Daten im Zusammenhang mit dem Betrieb der App erhoben, verarbeitet und genutzt werden. Die MAV </w:t>
      </w:r>
      <w:r w:rsidRPr="005314A8">
        <w:rPr>
          <w:rFonts w:ascii="Verdana" w:eastAsia="Times New Roman" w:hAnsi="Verdana" w:cs="Arial"/>
          <w:i/>
          <w:iCs/>
          <w:kern w:val="0"/>
          <w:lang w:eastAsia="de-DE" w:bidi="de-DE"/>
          <w14:ligatures w14:val="none"/>
        </w:rPr>
        <w:lastRenderedPageBreak/>
        <w:t>kann auf allen Ebenen des Systems die vereinbarte Verwendung der Daten und die Verfahrensabläufe, im Rahmen der gesetzlichen Vorgaben, überprüfen und hierzu Einblick in gespeicherte Daten und Protokolle nehmen. Die zuständigen Stellen werden sie dabei unterstützen. Dies gilt in gleicher Weise für die Datenverarbeitung bei dem externen Dienstleister.</w:t>
      </w:r>
    </w:p>
    <w:p w14:paraId="576F9320" w14:textId="77777777" w:rsidR="005314A8" w:rsidRPr="00FA451B" w:rsidRDefault="005314A8" w:rsidP="005314A8">
      <w:pPr>
        <w:widowControl w:val="0"/>
        <w:autoSpaceDE w:val="0"/>
        <w:autoSpaceDN w:val="0"/>
        <w:spacing w:after="0" w:line="280" w:lineRule="exact"/>
        <w:ind w:left="457" w:right="116"/>
        <w:rPr>
          <w:rFonts w:ascii="Verdana" w:eastAsia="Times New Roman" w:hAnsi="Verdana" w:cs="Arial"/>
          <w:kern w:val="0"/>
          <w:lang w:eastAsia="de-DE" w:bidi="de-DE"/>
          <w14:ligatures w14:val="none"/>
        </w:rPr>
      </w:pPr>
    </w:p>
    <w:p w14:paraId="7618DCE8" w14:textId="77777777" w:rsidR="00FA451B" w:rsidRPr="00FA451B" w:rsidRDefault="00FA451B" w:rsidP="00FA451B">
      <w:pPr>
        <w:widowControl w:val="0"/>
        <w:autoSpaceDE w:val="0"/>
        <w:autoSpaceDN w:val="0"/>
        <w:spacing w:after="0" w:line="280" w:lineRule="exact"/>
        <w:ind w:right="116"/>
        <w:jc w:val="both"/>
        <w:rPr>
          <w:rFonts w:ascii="Verdana" w:eastAsia="Times New Roman" w:hAnsi="Verdana" w:cs="Arial"/>
          <w:kern w:val="0"/>
          <w:sz w:val="20"/>
          <w:szCs w:val="20"/>
          <w:lang w:eastAsia="de-DE" w:bidi="de-DE"/>
          <w14:ligatures w14:val="none"/>
        </w:rPr>
      </w:pPr>
    </w:p>
    <w:p w14:paraId="4BC8D944" w14:textId="6513901B" w:rsidR="00FA451B" w:rsidRDefault="005314A8" w:rsidP="001A02AA">
      <w:pPr>
        <w:widowControl w:val="0"/>
        <w:autoSpaceDE w:val="0"/>
        <w:autoSpaceDN w:val="0"/>
        <w:spacing w:after="0" w:line="280" w:lineRule="exact"/>
        <w:ind w:left="457" w:right="116"/>
        <w:jc w:val="center"/>
        <w:rPr>
          <w:rFonts w:ascii="Verdana" w:eastAsia="Times New Roman" w:hAnsi="Verdana" w:cs="Arial"/>
          <w:b/>
          <w:bCs/>
          <w:kern w:val="0"/>
          <w:lang w:eastAsia="de-DE" w:bidi="de-DE"/>
          <w14:ligatures w14:val="none"/>
        </w:rPr>
      </w:pPr>
      <w:r>
        <w:rPr>
          <w:rFonts w:ascii="Verdana" w:eastAsia="Times New Roman" w:hAnsi="Verdana" w:cs="Arial"/>
          <w:b/>
          <w:bCs/>
          <w:kern w:val="0"/>
          <w:lang w:eastAsia="de-DE" w:bidi="de-DE"/>
          <w14:ligatures w14:val="none"/>
        </w:rPr>
        <w:t>§ 9</w:t>
      </w:r>
    </w:p>
    <w:p w14:paraId="354295CE" w14:textId="497FEE95" w:rsidR="005314A8" w:rsidRDefault="005314A8" w:rsidP="005314A8">
      <w:pPr>
        <w:widowControl w:val="0"/>
        <w:autoSpaceDE w:val="0"/>
        <w:autoSpaceDN w:val="0"/>
        <w:spacing w:after="0" w:line="280" w:lineRule="exact"/>
        <w:ind w:right="116"/>
        <w:jc w:val="center"/>
        <w:rPr>
          <w:rFonts w:ascii="Verdana" w:eastAsia="Times New Roman" w:hAnsi="Verdana" w:cs="Arial"/>
          <w:b/>
          <w:bCs/>
          <w:kern w:val="0"/>
          <w:lang w:eastAsia="de-DE" w:bidi="de-DE"/>
          <w14:ligatures w14:val="none"/>
        </w:rPr>
      </w:pPr>
      <w:r>
        <w:rPr>
          <w:rFonts w:ascii="Verdana" w:eastAsia="Times New Roman" w:hAnsi="Verdana" w:cs="Arial"/>
          <w:b/>
          <w:bCs/>
          <w:kern w:val="0"/>
          <w:lang w:eastAsia="de-DE" w:bidi="de-DE"/>
          <w14:ligatures w14:val="none"/>
        </w:rPr>
        <w:t>Rechte und Pflichten der Mitarbeitenden</w:t>
      </w:r>
    </w:p>
    <w:p w14:paraId="5A4ABC25" w14:textId="77777777" w:rsidR="005314A8" w:rsidRDefault="005314A8" w:rsidP="005314A8">
      <w:pPr>
        <w:widowControl w:val="0"/>
        <w:autoSpaceDE w:val="0"/>
        <w:autoSpaceDN w:val="0"/>
        <w:spacing w:after="0" w:line="280" w:lineRule="exact"/>
        <w:ind w:right="116"/>
        <w:jc w:val="center"/>
        <w:rPr>
          <w:rFonts w:ascii="Verdana" w:eastAsia="Times New Roman" w:hAnsi="Verdana" w:cs="Arial"/>
          <w:b/>
          <w:bCs/>
          <w:kern w:val="0"/>
          <w:lang w:eastAsia="de-DE" w:bidi="de-DE"/>
          <w14:ligatures w14:val="none"/>
        </w:rPr>
      </w:pPr>
    </w:p>
    <w:p w14:paraId="0440462C" w14:textId="77777777" w:rsidR="005314A8" w:rsidRPr="00FA451B" w:rsidRDefault="005314A8" w:rsidP="005314A8">
      <w:pPr>
        <w:widowControl w:val="0"/>
        <w:autoSpaceDE w:val="0"/>
        <w:autoSpaceDN w:val="0"/>
        <w:spacing w:after="0" w:line="280" w:lineRule="exact"/>
        <w:ind w:right="116"/>
        <w:jc w:val="center"/>
        <w:rPr>
          <w:rFonts w:ascii="Verdana" w:eastAsia="Times New Roman" w:hAnsi="Verdana" w:cs="Arial"/>
          <w:b/>
          <w:bCs/>
          <w:kern w:val="0"/>
          <w:lang w:eastAsia="de-DE" w:bidi="de-DE"/>
          <w14:ligatures w14:val="none"/>
        </w:rPr>
      </w:pPr>
    </w:p>
    <w:p w14:paraId="3D02B572" w14:textId="75652992" w:rsidR="005314A8" w:rsidRDefault="005314A8" w:rsidP="001A02AA">
      <w:pPr>
        <w:widowControl w:val="0"/>
        <w:tabs>
          <w:tab w:val="left" w:pos="458"/>
        </w:tabs>
        <w:autoSpaceDE w:val="0"/>
        <w:autoSpaceDN w:val="0"/>
        <w:spacing w:after="0" w:line="280" w:lineRule="exact"/>
        <w:ind w:left="457"/>
        <w:jc w:val="center"/>
        <w:rPr>
          <w:rFonts w:ascii="Verdana" w:eastAsia="Times New Roman" w:hAnsi="Verdana" w:cs="Times New Roman"/>
          <w:b/>
          <w:bCs/>
          <w:kern w:val="0"/>
          <w:lang w:eastAsia="de-DE" w:bidi="de-DE"/>
          <w14:ligatures w14:val="none"/>
        </w:rPr>
      </w:pPr>
      <w:r w:rsidRPr="005314A8">
        <w:rPr>
          <w:rFonts w:ascii="Verdana" w:eastAsia="Times New Roman" w:hAnsi="Verdana" w:cs="Times New Roman"/>
          <w:b/>
          <w:bCs/>
          <w:kern w:val="0"/>
          <w:lang w:eastAsia="de-DE" w:bidi="de-DE"/>
          <w14:ligatures w14:val="none"/>
        </w:rPr>
        <w:t xml:space="preserve">§ </w:t>
      </w:r>
      <w:r>
        <w:rPr>
          <w:rFonts w:ascii="Verdana" w:eastAsia="Times New Roman" w:hAnsi="Verdana" w:cs="Times New Roman"/>
          <w:b/>
          <w:bCs/>
          <w:kern w:val="0"/>
          <w:lang w:eastAsia="de-DE" w:bidi="de-DE"/>
          <w14:ligatures w14:val="none"/>
        </w:rPr>
        <w:t>10</w:t>
      </w:r>
    </w:p>
    <w:p w14:paraId="7874ECF1" w14:textId="207B80A3" w:rsidR="005314A8" w:rsidRDefault="005314A8" w:rsidP="005314A8">
      <w:pPr>
        <w:widowControl w:val="0"/>
        <w:tabs>
          <w:tab w:val="left" w:pos="458"/>
        </w:tabs>
        <w:autoSpaceDE w:val="0"/>
        <w:autoSpaceDN w:val="0"/>
        <w:spacing w:after="0" w:line="280" w:lineRule="exact"/>
        <w:ind w:left="457"/>
        <w:jc w:val="center"/>
        <w:rPr>
          <w:rFonts w:ascii="Verdana" w:eastAsia="Times New Roman" w:hAnsi="Verdana" w:cs="Times New Roman"/>
          <w:b/>
          <w:bCs/>
          <w:kern w:val="0"/>
          <w:lang w:eastAsia="de-DE" w:bidi="de-DE"/>
          <w14:ligatures w14:val="none"/>
        </w:rPr>
      </w:pPr>
      <w:r w:rsidRPr="005314A8">
        <w:rPr>
          <w:rFonts w:ascii="Verdana" w:eastAsia="Times New Roman" w:hAnsi="Verdana" w:cs="Times New Roman"/>
          <w:b/>
          <w:bCs/>
          <w:kern w:val="0"/>
          <w:lang w:eastAsia="de-DE" w:bidi="de-DE"/>
          <w14:ligatures w14:val="none"/>
        </w:rPr>
        <w:t>Qualifizierung; Aus- und Weiterbildung</w:t>
      </w:r>
    </w:p>
    <w:p w14:paraId="4C1A5A51" w14:textId="77777777" w:rsidR="005314A8" w:rsidRPr="005314A8" w:rsidRDefault="005314A8" w:rsidP="005314A8">
      <w:pPr>
        <w:widowControl w:val="0"/>
        <w:tabs>
          <w:tab w:val="left" w:pos="458"/>
        </w:tabs>
        <w:autoSpaceDE w:val="0"/>
        <w:autoSpaceDN w:val="0"/>
        <w:spacing w:after="0" w:line="280" w:lineRule="exact"/>
        <w:ind w:left="457"/>
        <w:jc w:val="center"/>
        <w:rPr>
          <w:rFonts w:ascii="Verdana" w:eastAsia="Times New Roman" w:hAnsi="Verdana" w:cs="Times New Roman"/>
          <w:b/>
          <w:bCs/>
          <w:kern w:val="0"/>
          <w:lang w:eastAsia="de-DE" w:bidi="de-DE"/>
          <w14:ligatures w14:val="none"/>
        </w:rPr>
      </w:pPr>
    </w:p>
    <w:p w14:paraId="02C4C1EC" w14:textId="5B8F74C6" w:rsidR="005314A8" w:rsidRPr="005314A8" w:rsidRDefault="005314A8" w:rsidP="005314A8">
      <w:pPr>
        <w:widowControl w:val="0"/>
        <w:tabs>
          <w:tab w:val="left" w:pos="458"/>
        </w:tabs>
        <w:autoSpaceDE w:val="0"/>
        <w:autoSpaceDN w:val="0"/>
        <w:spacing w:after="0" w:line="280" w:lineRule="exact"/>
        <w:ind w:left="457"/>
        <w:jc w:val="center"/>
        <w:rPr>
          <w:rFonts w:ascii="Verdana" w:eastAsia="Times New Roman" w:hAnsi="Verdana" w:cs="Times New Roman"/>
          <w:b/>
          <w:bCs/>
          <w:kern w:val="0"/>
          <w:lang w:eastAsia="de-DE" w:bidi="de-DE"/>
          <w14:ligatures w14:val="none"/>
        </w:rPr>
      </w:pPr>
      <w:r w:rsidRPr="005314A8">
        <w:rPr>
          <w:rFonts w:ascii="Verdana" w:eastAsia="Times New Roman" w:hAnsi="Verdana" w:cs="Times New Roman"/>
          <w:b/>
          <w:bCs/>
          <w:kern w:val="0"/>
          <w:lang w:eastAsia="de-DE" w:bidi="de-DE"/>
          <w14:ligatures w14:val="none"/>
        </w:rPr>
        <w:t>§ 1</w:t>
      </w:r>
      <w:r w:rsidR="001A02AA">
        <w:rPr>
          <w:rFonts w:ascii="Verdana" w:eastAsia="Times New Roman" w:hAnsi="Verdana" w:cs="Times New Roman"/>
          <w:b/>
          <w:bCs/>
          <w:kern w:val="0"/>
          <w:lang w:eastAsia="de-DE" w:bidi="de-DE"/>
          <w14:ligatures w14:val="none"/>
        </w:rPr>
        <w:t>1</w:t>
      </w:r>
      <w:r w:rsidRPr="005314A8">
        <w:rPr>
          <w:rFonts w:ascii="Verdana" w:eastAsia="Times New Roman" w:hAnsi="Verdana" w:cs="Times New Roman"/>
          <w:b/>
          <w:bCs/>
          <w:kern w:val="0"/>
          <w:lang w:eastAsia="de-DE" w:bidi="de-DE"/>
          <w14:ligatures w14:val="none"/>
        </w:rPr>
        <w:t xml:space="preserve"> </w:t>
      </w:r>
    </w:p>
    <w:p w14:paraId="3AFD46DB" w14:textId="1E05DF5E" w:rsidR="005314A8" w:rsidRDefault="005314A8" w:rsidP="005314A8">
      <w:pPr>
        <w:widowControl w:val="0"/>
        <w:tabs>
          <w:tab w:val="left" w:pos="458"/>
        </w:tabs>
        <w:autoSpaceDE w:val="0"/>
        <w:autoSpaceDN w:val="0"/>
        <w:spacing w:after="0" w:line="280" w:lineRule="exact"/>
        <w:ind w:left="457"/>
        <w:jc w:val="center"/>
        <w:rPr>
          <w:rFonts w:ascii="Verdana" w:eastAsia="Times New Roman" w:hAnsi="Verdana" w:cs="Times New Roman"/>
          <w:b/>
          <w:bCs/>
          <w:kern w:val="0"/>
          <w:lang w:eastAsia="de-DE" w:bidi="de-DE"/>
          <w14:ligatures w14:val="none"/>
        </w:rPr>
      </w:pPr>
      <w:r>
        <w:rPr>
          <w:rFonts w:ascii="Verdana" w:eastAsia="Times New Roman" w:hAnsi="Verdana" w:cs="Times New Roman"/>
          <w:b/>
          <w:bCs/>
          <w:kern w:val="0"/>
          <w:lang w:eastAsia="de-DE" w:bidi="de-DE"/>
          <w14:ligatures w14:val="none"/>
        </w:rPr>
        <w:t>Inkrafttreten und Gültigkeitsdauer</w:t>
      </w:r>
    </w:p>
    <w:p w14:paraId="0FC7D308" w14:textId="77777777" w:rsidR="001A02AA" w:rsidRDefault="001A02AA" w:rsidP="005314A8">
      <w:pPr>
        <w:widowControl w:val="0"/>
        <w:tabs>
          <w:tab w:val="left" w:pos="458"/>
        </w:tabs>
        <w:autoSpaceDE w:val="0"/>
        <w:autoSpaceDN w:val="0"/>
        <w:spacing w:after="0" w:line="280" w:lineRule="exact"/>
        <w:ind w:left="457"/>
        <w:jc w:val="center"/>
        <w:rPr>
          <w:rFonts w:ascii="Verdana" w:eastAsia="Times New Roman" w:hAnsi="Verdana" w:cs="Times New Roman"/>
          <w:b/>
          <w:bCs/>
          <w:kern w:val="0"/>
          <w:lang w:eastAsia="de-DE" w:bidi="de-DE"/>
          <w14:ligatures w14:val="none"/>
        </w:rPr>
      </w:pPr>
    </w:p>
    <w:p w14:paraId="59985C03" w14:textId="3D341474" w:rsidR="001A02AA" w:rsidRDefault="001A02AA" w:rsidP="005314A8">
      <w:pPr>
        <w:widowControl w:val="0"/>
        <w:tabs>
          <w:tab w:val="left" w:pos="458"/>
        </w:tabs>
        <w:autoSpaceDE w:val="0"/>
        <w:autoSpaceDN w:val="0"/>
        <w:spacing w:after="0" w:line="280" w:lineRule="exact"/>
        <w:ind w:left="457"/>
        <w:jc w:val="center"/>
        <w:rPr>
          <w:rFonts w:ascii="Verdana" w:eastAsia="Times New Roman" w:hAnsi="Verdana" w:cs="Times New Roman"/>
          <w:b/>
          <w:bCs/>
          <w:kern w:val="0"/>
          <w:lang w:eastAsia="de-DE" w:bidi="de-DE"/>
          <w14:ligatures w14:val="none"/>
        </w:rPr>
      </w:pPr>
      <w:r>
        <w:rPr>
          <w:rFonts w:ascii="Verdana" w:eastAsia="Times New Roman" w:hAnsi="Verdana" w:cs="Times New Roman"/>
          <w:b/>
          <w:bCs/>
          <w:kern w:val="0"/>
          <w:lang w:eastAsia="de-DE" w:bidi="de-DE"/>
          <w14:ligatures w14:val="none"/>
        </w:rPr>
        <w:t>§ 12</w:t>
      </w:r>
    </w:p>
    <w:p w14:paraId="21953CC2" w14:textId="4D730C35" w:rsidR="001A02AA" w:rsidRDefault="001A02AA" w:rsidP="001A02AA">
      <w:pPr>
        <w:widowControl w:val="0"/>
        <w:tabs>
          <w:tab w:val="left" w:pos="458"/>
        </w:tabs>
        <w:autoSpaceDE w:val="0"/>
        <w:autoSpaceDN w:val="0"/>
        <w:spacing w:line="280" w:lineRule="exact"/>
        <w:ind w:left="457"/>
        <w:jc w:val="center"/>
        <w:rPr>
          <w:rFonts w:ascii="Verdana" w:eastAsia="Times New Roman" w:hAnsi="Verdana" w:cs="Times New Roman"/>
          <w:b/>
          <w:bCs/>
          <w:kern w:val="0"/>
          <w:lang w:eastAsia="de-DE" w:bidi="de-DE"/>
          <w14:ligatures w14:val="none"/>
        </w:rPr>
      </w:pPr>
      <w:r>
        <w:rPr>
          <w:rFonts w:ascii="Verdana" w:eastAsia="Times New Roman" w:hAnsi="Verdana" w:cs="Times New Roman"/>
          <w:b/>
          <w:bCs/>
          <w:kern w:val="0"/>
          <w:lang w:eastAsia="de-DE" w:bidi="de-DE"/>
          <w14:ligatures w14:val="none"/>
        </w:rPr>
        <w:t>Salvatorische Klausel</w:t>
      </w:r>
    </w:p>
    <w:p w14:paraId="166D4697" w14:textId="65670230" w:rsidR="001A02AA" w:rsidRPr="001A02AA" w:rsidRDefault="001A02AA" w:rsidP="001A02AA">
      <w:pPr>
        <w:widowControl w:val="0"/>
        <w:tabs>
          <w:tab w:val="left" w:pos="458"/>
        </w:tabs>
        <w:autoSpaceDE w:val="0"/>
        <w:autoSpaceDN w:val="0"/>
        <w:spacing w:after="0" w:line="280" w:lineRule="exact"/>
        <w:ind w:left="457"/>
        <w:rPr>
          <w:rFonts w:ascii="Verdana" w:eastAsia="Times New Roman" w:hAnsi="Verdana" w:cs="Times New Roman"/>
          <w:i/>
          <w:iCs/>
          <w:kern w:val="0"/>
          <w:lang w:eastAsia="de-DE" w:bidi="de-DE"/>
          <w14:ligatures w14:val="none"/>
        </w:rPr>
      </w:pPr>
      <w:r w:rsidRPr="001A02AA">
        <w:rPr>
          <w:rFonts w:ascii="Verdana" w:eastAsia="Times New Roman" w:hAnsi="Verdana" w:cs="Times New Roman"/>
          <w:i/>
          <w:iCs/>
          <w:kern w:val="0"/>
          <w:lang w:eastAsia="de-DE" w:bidi="de-DE"/>
          <w14:ligatures w14:val="none"/>
        </w:rPr>
        <w:t>(</w:t>
      </w:r>
      <w:r w:rsidR="008733D1">
        <w:rPr>
          <w:rFonts w:ascii="Verdana" w:eastAsia="Times New Roman" w:hAnsi="Verdana" w:cs="Times New Roman"/>
          <w:i/>
          <w:iCs/>
          <w:kern w:val="0"/>
          <w:lang w:eastAsia="de-DE" w:bidi="de-DE"/>
          <w14:ligatures w14:val="none"/>
        </w:rPr>
        <w:t>1</w:t>
      </w:r>
      <w:r w:rsidRPr="001A02AA">
        <w:rPr>
          <w:rFonts w:ascii="Verdana" w:eastAsia="Times New Roman" w:hAnsi="Verdana" w:cs="Times New Roman"/>
          <w:i/>
          <w:iCs/>
          <w:kern w:val="0"/>
          <w:lang w:eastAsia="de-DE" w:bidi="de-DE"/>
          <w14:ligatures w14:val="none"/>
        </w:rPr>
        <w:t>) Sollten einzelne oder mehrere Bestimmungen in dieser Dienstverein</w:t>
      </w:r>
      <w:r>
        <w:rPr>
          <w:rFonts w:ascii="Verdana" w:eastAsia="Times New Roman" w:hAnsi="Verdana" w:cs="Times New Roman"/>
          <w:i/>
          <w:iCs/>
          <w:kern w:val="0"/>
          <w:lang w:eastAsia="de-DE" w:bidi="de-DE"/>
          <w14:ligatures w14:val="none"/>
        </w:rPr>
        <w:t>-</w:t>
      </w:r>
      <w:proofErr w:type="spellStart"/>
      <w:r w:rsidRPr="001A02AA">
        <w:rPr>
          <w:rFonts w:ascii="Verdana" w:eastAsia="Times New Roman" w:hAnsi="Verdana" w:cs="Times New Roman"/>
          <w:i/>
          <w:iCs/>
          <w:kern w:val="0"/>
          <w:lang w:eastAsia="de-DE" w:bidi="de-DE"/>
          <w14:ligatures w14:val="none"/>
        </w:rPr>
        <w:t>barung</w:t>
      </w:r>
      <w:proofErr w:type="spellEnd"/>
      <w:r w:rsidRPr="001A02AA">
        <w:rPr>
          <w:rFonts w:ascii="Verdana" w:eastAsia="Times New Roman" w:hAnsi="Verdana" w:cs="Times New Roman"/>
          <w:i/>
          <w:iCs/>
          <w:kern w:val="0"/>
          <w:lang w:eastAsia="de-DE" w:bidi="de-DE"/>
          <w14:ligatures w14:val="none"/>
        </w:rPr>
        <w:t xml:space="preserve"> ganz oder teilweise unwirksam sein oder werden, so wird hierdurch die Wirksamkeit der übrigen Bestimmungen dieser Dienstvereinbarung nicht berührt.</w:t>
      </w:r>
    </w:p>
    <w:p w14:paraId="7939C7A6" w14:textId="44E714F6" w:rsidR="001A02AA" w:rsidRDefault="001A02AA" w:rsidP="001A02AA">
      <w:pPr>
        <w:widowControl w:val="0"/>
        <w:tabs>
          <w:tab w:val="left" w:pos="458"/>
        </w:tabs>
        <w:autoSpaceDE w:val="0"/>
        <w:autoSpaceDN w:val="0"/>
        <w:spacing w:after="0" w:line="280" w:lineRule="exact"/>
        <w:ind w:left="457"/>
        <w:rPr>
          <w:rFonts w:ascii="Verdana" w:eastAsia="Times New Roman" w:hAnsi="Verdana" w:cs="Times New Roman"/>
          <w:i/>
          <w:iCs/>
          <w:kern w:val="0"/>
          <w:lang w:eastAsia="de-DE" w:bidi="de-DE"/>
          <w14:ligatures w14:val="none"/>
        </w:rPr>
      </w:pPr>
      <w:r w:rsidRPr="001A02AA">
        <w:rPr>
          <w:rFonts w:ascii="Verdana" w:eastAsia="Times New Roman" w:hAnsi="Verdana" w:cs="Times New Roman"/>
          <w:i/>
          <w:iCs/>
          <w:kern w:val="0"/>
          <w:lang w:eastAsia="de-DE" w:bidi="de-DE"/>
          <w14:ligatures w14:val="none"/>
        </w:rPr>
        <w:t>(</w:t>
      </w:r>
      <w:r w:rsidR="008733D1">
        <w:rPr>
          <w:rFonts w:ascii="Verdana" w:eastAsia="Times New Roman" w:hAnsi="Verdana" w:cs="Times New Roman"/>
          <w:i/>
          <w:iCs/>
          <w:kern w:val="0"/>
          <w:lang w:eastAsia="de-DE" w:bidi="de-DE"/>
          <w14:ligatures w14:val="none"/>
        </w:rPr>
        <w:t>2</w:t>
      </w:r>
      <w:r w:rsidRPr="001A02AA">
        <w:rPr>
          <w:rFonts w:ascii="Verdana" w:eastAsia="Times New Roman" w:hAnsi="Verdana" w:cs="Times New Roman"/>
          <w:i/>
          <w:iCs/>
          <w:kern w:val="0"/>
          <w:lang w:eastAsia="de-DE" w:bidi="de-DE"/>
          <w14:ligatures w14:val="none"/>
        </w:rPr>
        <w:t xml:space="preserve">) </w:t>
      </w:r>
      <w:r w:rsidR="008733D1">
        <w:rPr>
          <w:rFonts w:ascii="Verdana" w:eastAsia="Times New Roman" w:hAnsi="Verdana" w:cs="Times New Roman"/>
          <w:i/>
          <w:iCs/>
          <w:kern w:val="0"/>
          <w:lang w:eastAsia="de-DE" w:bidi="de-DE"/>
          <w14:ligatures w14:val="none"/>
        </w:rPr>
        <w:t>Dienststellenleitung</w:t>
      </w:r>
      <w:r w:rsidRPr="001A02AA">
        <w:rPr>
          <w:rFonts w:ascii="Verdana" w:eastAsia="Times New Roman" w:hAnsi="Verdana" w:cs="Times New Roman"/>
          <w:i/>
          <w:iCs/>
          <w:kern w:val="0"/>
          <w:lang w:eastAsia="de-DE" w:bidi="de-DE"/>
          <w14:ligatures w14:val="none"/>
        </w:rPr>
        <w:t xml:space="preserve"> und Mitarbeitervertretung verpflichten sich in diesem Falle, umgehend in Verhandlung zu treten, um eine rechtskonforme Regelung zu vereinbaren bzw. die Regelungslücke zu schließen. </w:t>
      </w:r>
    </w:p>
    <w:p w14:paraId="3718C279" w14:textId="40D106C8" w:rsidR="008733D1" w:rsidRDefault="008733D1" w:rsidP="008733D1">
      <w:pPr>
        <w:widowControl w:val="0"/>
        <w:tabs>
          <w:tab w:val="left" w:pos="458"/>
        </w:tabs>
        <w:autoSpaceDE w:val="0"/>
        <w:autoSpaceDN w:val="0"/>
        <w:spacing w:after="0" w:line="280" w:lineRule="exact"/>
        <w:ind w:left="457"/>
        <w:rPr>
          <w:rFonts w:ascii="Verdana" w:eastAsia="Times New Roman" w:hAnsi="Verdana" w:cs="Times New Roman"/>
          <w:i/>
          <w:iCs/>
          <w:kern w:val="0"/>
          <w:lang w:eastAsia="de-DE" w:bidi="de-DE"/>
          <w14:ligatures w14:val="none"/>
        </w:rPr>
      </w:pPr>
      <w:r w:rsidRPr="008733D1">
        <w:rPr>
          <w:rFonts w:ascii="Verdana" w:eastAsia="Times New Roman" w:hAnsi="Verdana" w:cs="Times New Roman"/>
          <w:i/>
          <w:iCs/>
          <w:kern w:val="0"/>
          <w:lang w:eastAsia="de-DE" w:bidi="de-DE"/>
          <w14:ligatures w14:val="none"/>
        </w:rPr>
        <w:t>(</w:t>
      </w:r>
      <w:r>
        <w:rPr>
          <w:rFonts w:ascii="Verdana" w:eastAsia="Times New Roman" w:hAnsi="Verdana" w:cs="Times New Roman"/>
          <w:i/>
          <w:iCs/>
          <w:kern w:val="0"/>
          <w:lang w:eastAsia="de-DE" w:bidi="de-DE"/>
          <w14:ligatures w14:val="none"/>
        </w:rPr>
        <w:t>3</w:t>
      </w:r>
      <w:r w:rsidRPr="008733D1">
        <w:rPr>
          <w:rFonts w:ascii="Verdana" w:eastAsia="Times New Roman" w:hAnsi="Verdana" w:cs="Times New Roman"/>
          <w:i/>
          <w:iCs/>
          <w:kern w:val="0"/>
          <w:lang w:eastAsia="de-DE" w:bidi="de-DE"/>
          <w14:ligatures w14:val="none"/>
        </w:rPr>
        <w:t>) In Konfliktfällen bezüglich einer unterschiedlichen Auslegung von Regelungen innerhalb dieser Dienstvereinbarung verpflichten sich Dienststellenleitung und MAV unverzüglich Verhandlungen mit dem Ziel einer gütlichen Einigung aufzunehmen.</w:t>
      </w:r>
    </w:p>
    <w:p w14:paraId="698EA520" w14:textId="74A35779" w:rsidR="00767AC1" w:rsidRPr="00767AC1" w:rsidRDefault="00767AC1" w:rsidP="00767AC1">
      <w:pPr>
        <w:widowControl w:val="0"/>
        <w:tabs>
          <w:tab w:val="left" w:pos="458"/>
        </w:tabs>
        <w:autoSpaceDE w:val="0"/>
        <w:autoSpaceDN w:val="0"/>
        <w:spacing w:after="0" w:line="280" w:lineRule="exact"/>
        <w:ind w:left="458"/>
        <w:rPr>
          <w:rFonts w:ascii="Verdana" w:eastAsia="Times New Roman" w:hAnsi="Verdana" w:cs="Times New Roman"/>
          <w:i/>
          <w:iCs/>
          <w:kern w:val="0"/>
          <w:lang w:eastAsia="de-DE" w:bidi="de-DE"/>
          <w14:ligatures w14:val="none"/>
        </w:rPr>
      </w:pPr>
      <w:r>
        <w:rPr>
          <w:rFonts w:ascii="Verdana" w:eastAsia="Times New Roman" w:hAnsi="Verdana" w:cs="Times New Roman"/>
          <w:i/>
          <w:iCs/>
          <w:kern w:val="0"/>
          <w:lang w:eastAsia="de-DE" w:bidi="de-DE"/>
          <w14:ligatures w14:val="none"/>
        </w:rPr>
        <w:t xml:space="preserve">(4) </w:t>
      </w:r>
      <w:r w:rsidRPr="00767AC1">
        <w:rPr>
          <w:rFonts w:ascii="Verdana" w:eastAsia="Times New Roman" w:hAnsi="Verdana" w:cs="Times New Roman"/>
          <w:i/>
          <w:iCs/>
          <w:kern w:val="0"/>
          <w:lang w:eastAsia="de-DE" w:bidi="de-DE"/>
          <w14:ligatures w14:val="none"/>
        </w:rPr>
        <w:t xml:space="preserve">Sofern Meinungsverschiedenheiten über Auslegung und Anwendung dieser </w:t>
      </w:r>
      <w:r>
        <w:rPr>
          <w:rFonts w:ascii="Verdana" w:eastAsia="Times New Roman" w:hAnsi="Verdana" w:cs="Times New Roman"/>
          <w:i/>
          <w:iCs/>
          <w:kern w:val="0"/>
          <w:lang w:eastAsia="de-DE" w:bidi="de-DE"/>
          <w14:ligatures w14:val="none"/>
        </w:rPr>
        <w:t>Dienst</w:t>
      </w:r>
      <w:r w:rsidRPr="00767AC1">
        <w:rPr>
          <w:rFonts w:ascii="Verdana" w:eastAsia="Times New Roman" w:hAnsi="Verdana" w:cs="Times New Roman"/>
          <w:i/>
          <w:iCs/>
          <w:kern w:val="0"/>
          <w:lang w:eastAsia="de-DE" w:bidi="de-DE"/>
          <w14:ligatures w14:val="none"/>
        </w:rPr>
        <w:t xml:space="preserve">vereinbarung in Verhandlungen zwischen </w:t>
      </w:r>
      <w:r>
        <w:rPr>
          <w:rFonts w:ascii="Verdana" w:eastAsia="Times New Roman" w:hAnsi="Verdana" w:cs="Times New Roman"/>
          <w:i/>
          <w:iCs/>
          <w:kern w:val="0"/>
          <w:lang w:eastAsia="de-DE" w:bidi="de-DE"/>
          <w14:ligatures w14:val="none"/>
        </w:rPr>
        <w:t>Dienststellenleitung</w:t>
      </w:r>
      <w:r w:rsidRPr="00767AC1">
        <w:rPr>
          <w:rFonts w:ascii="Verdana" w:eastAsia="Times New Roman" w:hAnsi="Verdana" w:cs="Times New Roman"/>
          <w:i/>
          <w:iCs/>
          <w:kern w:val="0"/>
          <w:lang w:eastAsia="de-DE" w:bidi="de-DE"/>
          <w14:ligatures w14:val="none"/>
        </w:rPr>
        <w:t xml:space="preserve"> und </w:t>
      </w:r>
      <w:r>
        <w:rPr>
          <w:rFonts w:ascii="Verdana" w:eastAsia="Times New Roman" w:hAnsi="Verdana" w:cs="Times New Roman"/>
          <w:i/>
          <w:iCs/>
          <w:kern w:val="0"/>
          <w:lang w:eastAsia="de-DE" w:bidi="de-DE"/>
          <w14:ligatures w14:val="none"/>
        </w:rPr>
        <w:t>Mitarbeitervertretung</w:t>
      </w:r>
      <w:r w:rsidRPr="00767AC1">
        <w:rPr>
          <w:rFonts w:ascii="Verdana" w:eastAsia="Times New Roman" w:hAnsi="Verdana" w:cs="Times New Roman"/>
          <w:i/>
          <w:iCs/>
          <w:kern w:val="0"/>
          <w:lang w:eastAsia="de-DE" w:bidi="de-DE"/>
          <w14:ligatures w14:val="none"/>
        </w:rPr>
        <w:t xml:space="preserve"> nicht geklärt werden können, kann jede Seite die Einigungsstelle anrufen.</w:t>
      </w:r>
    </w:p>
    <w:p w14:paraId="398C256D" w14:textId="77777777" w:rsidR="001A02AA" w:rsidRPr="005314A8" w:rsidRDefault="001A02AA" w:rsidP="001A02AA">
      <w:pPr>
        <w:widowControl w:val="0"/>
        <w:tabs>
          <w:tab w:val="left" w:pos="458"/>
        </w:tabs>
        <w:autoSpaceDE w:val="0"/>
        <w:autoSpaceDN w:val="0"/>
        <w:spacing w:after="0" w:line="280" w:lineRule="exact"/>
        <w:ind w:left="457"/>
        <w:rPr>
          <w:rFonts w:ascii="Verdana" w:eastAsia="Times New Roman" w:hAnsi="Verdana" w:cs="Times New Roman"/>
          <w:i/>
          <w:iCs/>
          <w:kern w:val="0"/>
          <w:lang w:eastAsia="de-DE" w:bidi="de-DE"/>
          <w14:ligatures w14:val="none"/>
        </w:rPr>
      </w:pPr>
    </w:p>
    <w:p w14:paraId="7343E589" w14:textId="77777777" w:rsidR="00FA451B" w:rsidRPr="00FA451B" w:rsidRDefault="00FA451B" w:rsidP="00FA451B">
      <w:pPr>
        <w:widowControl w:val="0"/>
        <w:tabs>
          <w:tab w:val="left" w:pos="458"/>
        </w:tabs>
        <w:autoSpaceDE w:val="0"/>
        <w:autoSpaceDN w:val="0"/>
        <w:spacing w:after="0" w:line="280" w:lineRule="exact"/>
        <w:ind w:left="457"/>
        <w:rPr>
          <w:rFonts w:ascii="Verdana" w:eastAsia="Times New Roman" w:hAnsi="Verdana" w:cs="Times New Roman"/>
          <w:kern w:val="0"/>
          <w:sz w:val="20"/>
          <w:szCs w:val="20"/>
          <w:lang w:eastAsia="de-DE" w:bidi="de-DE"/>
          <w14:ligatures w14:val="none"/>
        </w:rPr>
      </w:pPr>
    </w:p>
    <w:p w14:paraId="0EC99ED3" w14:textId="77777777" w:rsidR="00FA451B" w:rsidRPr="00FA451B" w:rsidRDefault="00FA451B" w:rsidP="00FA451B">
      <w:pPr>
        <w:keepNext/>
        <w:keepLines/>
        <w:tabs>
          <w:tab w:val="center" w:pos="1985"/>
          <w:tab w:val="left" w:pos="5103"/>
          <w:tab w:val="left" w:pos="7200"/>
          <w:tab w:val="left" w:pos="7920"/>
        </w:tabs>
        <w:overflowPunct w:val="0"/>
        <w:autoSpaceDE w:val="0"/>
        <w:autoSpaceDN w:val="0"/>
        <w:adjustRightInd w:val="0"/>
        <w:spacing w:after="0" w:line="280" w:lineRule="exact"/>
        <w:ind w:right="-1" w:firstLine="142"/>
        <w:jc w:val="both"/>
        <w:textAlignment w:val="baseline"/>
        <w:rPr>
          <w:rFonts w:ascii="Verdana" w:eastAsia="Times New Roman" w:hAnsi="Verdana" w:cs="Times New Roman"/>
          <w:color w:val="000000"/>
          <w:kern w:val="0"/>
          <w:sz w:val="20"/>
          <w:szCs w:val="20"/>
          <w:lang w:eastAsia="de-DE"/>
          <w14:ligatures w14:val="none"/>
        </w:rPr>
      </w:pPr>
    </w:p>
    <w:p w14:paraId="67DEC769" w14:textId="77777777" w:rsidR="00FA451B" w:rsidRPr="00FA451B" w:rsidRDefault="00FA451B" w:rsidP="00FA451B">
      <w:pPr>
        <w:keepNext/>
        <w:keepLines/>
        <w:tabs>
          <w:tab w:val="center" w:pos="1985"/>
          <w:tab w:val="left" w:pos="5103"/>
          <w:tab w:val="left" w:pos="7200"/>
          <w:tab w:val="left" w:pos="7920"/>
        </w:tabs>
        <w:overflowPunct w:val="0"/>
        <w:autoSpaceDE w:val="0"/>
        <w:autoSpaceDN w:val="0"/>
        <w:adjustRightInd w:val="0"/>
        <w:spacing w:after="0" w:line="280" w:lineRule="exact"/>
        <w:ind w:right="-1" w:firstLine="142"/>
        <w:jc w:val="both"/>
        <w:textAlignment w:val="baseline"/>
        <w:rPr>
          <w:rFonts w:ascii="Verdana" w:eastAsia="Times New Roman" w:hAnsi="Verdana" w:cs="Times New Roman"/>
          <w:color w:val="000000"/>
          <w:kern w:val="0"/>
          <w:sz w:val="20"/>
          <w:szCs w:val="20"/>
          <w:lang w:eastAsia="de-DE"/>
          <w14:ligatures w14:val="none"/>
        </w:rPr>
      </w:pPr>
      <w:r w:rsidRPr="00FA451B">
        <w:rPr>
          <w:rFonts w:ascii="Verdana" w:eastAsia="Times New Roman" w:hAnsi="Verdana" w:cs="Times New Roman"/>
          <w:color w:val="000000"/>
          <w:kern w:val="0"/>
          <w:sz w:val="20"/>
          <w:szCs w:val="20"/>
          <w:lang w:eastAsia="de-DE"/>
          <w14:ligatures w14:val="none"/>
        </w:rPr>
        <w:br/>
        <w:t xml:space="preserve"> ………......................., den ..........................</w:t>
      </w:r>
    </w:p>
    <w:p w14:paraId="68950147" w14:textId="77777777" w:rsidR="00FA451B" w:rsidRPr="00FA451B" w:rsidRDefault="00FA451B" w:rsidP="00FA451B">
      <w:pPr>
        <w:keepNext/>
        <w:keepLines/>
        <w:tabs>
          <w:tab w:val="left" w:pos="1134"/>
          <w:tab w:val="center" w:pos="1985"/>
          <w:tab w:val="left" w:pos="4253"/>
          <w:tab w:val="left" w:pos="4569"/>
          <w:tab w:val="left" w:pos="5103"/>
          <w:tab w:val="center" w:pos="5954"/>
          <w:tab w:val="left" w:pos="7200"/>
          <w:tab w:val="left" w:pos="7920"/>
        </w:tabs>
        <w:overflowPunct w:val="0"/>
        <w:autoSpaceDE w:val="0"/>
        <w:autoSpaceDN w:val="0"/>
        <w:adjustRightInd w:val="0"/>
        <w:spacing w:after="0" w:line="280" w:lineRule="exact"/>
        <w:ind w:right="-1"/>
        <w:jc w:val="both"/>
        <w:textAlignment w:val="baseline"/>
        <w:rPr>
          <w:rFonts w:ascii="Verdana" w:eastAsia="Times New Roman" w:hAnsi="Verdana" w:cs="Times New Roman"/>
          <w:color w:val="000000"/>
          <w:kern w:val="0"/>
          <w:sz w:val="18"/>
          <w:szCs w:val="20"/>
          <w:lang w:eastAsia="de-DE"/>
          <w14:ligatures w14:val="none"/>
        </w:rPr>
      </w:pPr>
    </w:p>
    <w:p w14:paraId="375EDD7B" w14:textId="77777777" w:rsidR="00FA451B" w:rsidRPr="00FA451B" w:rsidRDefault="00FA451B" w:rsidP="00FA451B">
      <w:pPr>
        <w:keepNext/>
        <w:keepLines/>
        <w:tabs>
          <w:tab w:val="left" w:pos="1701"/>
          <w:tab w:val="center" w:pos="1985"/>
          <w:tab w:val="left" w:pos="5670"/>
          <w:tab w:val="center" w:pos="5954"/>
          <w:tab w:val="left" w:pos="7200"/>
          <w:tab w:val="left" w:pos="7920"/>
        </w:tabs>
        <w:overflowPunct w:val="0"/>
        <w:autoSpaceDE w:val="0"/>
        <w:autoSpaceDN w:val="0"/>
        <w:adjustRightInd w:val="0"/>
        <w:spacing w:after="0" w:line="280" w:lineRule="exact"/>
        <w:ind w:left="1701" w:right="-1"/>
        <w:textAlignment w:val="baseline"/>
        <w:rPr>
          <w:rFonts w:ascii="Verdana" w:eastAsia="Times New Roman" w:hAnsi="Verdana" w:cs="Times New Roman"/>
          <w:color w:val="000000"/>
          <w:kern w:val="0"/>
          <w:sz w:val="20"/>
          <w:szCs w:val="20"/>
          <w:lang w:eastAsia="de-DE"/>
          <w14:ligatures w14:val="none"/>
        </w:rPr>
      </w:pPr>
      <w:r w:rsidRPr="00FA451B">
        <w:rPr>
          <w:rFonts w:ascii="Verdana" w:eastAsia="Times New Roman" w:hAnsi="Verdana" w:cs="Times New Roman"/>
          <w:color w:val="000000"/>
          <w:kern w:val="0"/>
          <w:sz w:val="20"/>
          <w:szCs w:val="20"/>
          <w:lang w:eastAsia="de-DE"/>
          <w14:ligatures w14:val="none"/>
        </w:rPr>
        <w:t xml:space="preserve"> </w:t>
      </w:r>
    </w:p>
    <w:p w14:paraId="4D63859C" w14:textId="77777777" w:rsidR="00FA451B" w:rsidRPr="00FA451B" w:rsidRDefault="00FA451B" w:rsidP="00FA451B">
      <w:pPr>
        <w:keepNext/>
        <w:keepLines/>
        <w:tabs>
          <w:tab w:val="left" w:pos="1701"/>
          <w:tab w:val="center" w:pos="1985"/>
          <w:tab w:val="left" w:pos="5670"/>
          <w:tab w:val="center" w:pos="5954"/>
          <w:tab w:val="left" w:pos="7200"/>
          <w:tab w:val="left" w:pos="7920"/>
        </w:tabs>
        <w:overflowPunct w:val="0"/>
        <w:autoSpaceDE w:val="0"/>
        <w:autoSpaceDN w:val="0"/>
        <w:adjustRightInd w:val="0"/>
        <w:spacing w:after="0" w:line="280" w:lineRule="exact"/>
        <w:ind w:left="1701" w:right="-1"/>
        <w:textAlignment w:val="baseline"/>
        <w:rPr>
          <w:rFonts w:ascii="Verdana" w:eastAsia="Times New Roman" w:hAnsi="Verdana" w:cs="Times New Roman"/>
          <w:color w:val="000000"/>
          <w:kern w:val="0"/>
          <w:sz w:val="20"/>
          <w:szCs w:val="20"/>
          <w:lang w:eastAsia="de-DE"/>
          <w14:ligatures w14:val="none"/>
        </w:rPr>
      </w:pPr>
      <w:r w:rsidRPr="00FA451B">
        <w:rPr>
          <w:rFonts w:ascii="Verdana" w:eastAsia="Times New Roman" w:hAnsi="Verdana" w:cs="Times New Roman"/>
          <w:color w:val="000000"/>
          <w:kern w:val="0"/>
          <w:sz w:val="20"/>
          <w:szCs w:val="20"/>
          <w:lang w:eastAsia="de-DE"/>
          <w14:ligatures w14:val="none"/>
        </w:rPr>
        <w:tab/>
      </w:r>
    </w:p>
    <w:p w14:paraId="7E0987E9" w14:textId="77777777" w:rsidR="00FA451B" w:rsidRPr="00FA451B" w:rsidRDefault="00FA451B" w:rsidP="00FA451B">
      <w:pPr>
        <w:keepNext/>
        <w:keepLines/>
        <w:tabs>
          <w:tab w:val="left" w:pos="1701"/>
          <w:tab w:val="center" w:pos="1985"/>
          <w:tab w:val="left" w:pos="5670"/>
          <w:tab w:val="center" w:pos="5954"/>
          <w:tab w:val="left" w:pos="7200"/>
          <w:tab w:val="left" w:pos="7920"/>
        </w:tabs>
        <w:overflowPunct w:val="0"/>
        <w:autoSpaceDE w:val="0"/>
        <w:autoSpaceDN w:val="0"/>
        <w:adjustRightInd w:val="0"/>
        <w:spacing w:after="0" w:line="280" w:lineRule="exact"/>
        <w:ind w:left="1701" w:right="-1"/>
        <w:textAlignment w:val="baseline"/>
        <w:rPr>
          <w:rFonts w:ascii="Verdana" w:eastAsia="Times New Roman" w:hAnsi="Verdana" w:cs="Times New Roman"/>
          <w:color w:val="000000"/>
          <w:kern w:val="0"/>
          <w:sz w:val="20"/>
          <w:szCs w:val="20"/>
          <w:lang w:eastAsia="de-DE"/>
          <w14:ligatures w14:val="none"/>
        </w:rPr>
      </w:pPr>
    </w:p>
    <w:p w14:paraId="4EAFF878" w14:textId="77777777" w:rsidR="00FA451B" w:rsidRPr="00FA451B" w:rsidRDefault="00FA451B" w:rsidP="00FA451B">
      <w:pPr>
        <w:keepNext/>
        <w:keepLines/>
        <w:tabs>
          <w:tab w:val="left" w:pos="1701"/>
          <w:tab w:val="center" w:pos="1985"/>
          <w:tab w:val="left" w:pos="5670"/>
          <w:tab w:val="center" w:pos="5954"/>
          <w:tab w:val="left" w:pos="7200"/>
          <w:tab w:val="left" w:pos="7920"/>
        </w:tabs>
        <w:overflowPunct w:val="0"/>
        <w:autoSpaceDE w:val="0"/>
        <w:autoSpaceDN w:val="0"/>
        <w:adjustRightInd w:val="0"/>
        <w:spacing w:after="0" w:line="280" w:lineRule="exact"/>
        <w:ind w:left="1701" w:right="-1"/>
        <w:textAlignment w:val="baseline"/>
        <w:rPr>
          <w:rFonts w:ascii="Verdana" w:eastAsia="Times New Roman" w:hAnsi="Verdana" w:cs="Times New Roman"/>
          <w:color w:val="000000"/>
          <w:kern w:val="0"/>
          <w:sz w:val="20"/>
          <w:szCs w:val="20"/>
          <w:lang w:eastAsia="de-DE"/>
          <w14:ligatures w14:val="none"/>
        </w:rPr>
      </w:pPr>
      <w:r w:rsidRPr="00FA451B">
        <w:rPr>
          <w:rFonts w:ascii="Verdana" w:eastAsia="Times New Roman" w:hAnsi="Verdana" w:cs="Times New Roman"/>
          <w:color w:val="000000"/>
          <w:kern w:val="0"/>
          <w:sz w:val="20"/>
          <w:szCs w:val="20"/>
          <w:lang w:eastAsia="de-DE"/>
          <w14:ligatures w14:val="none"/>
        </w:rPr>
        <w:t xml:space="preserve"> Dienststellenleitung:</w:t>
      </w:r>
      <w:r w:rsidRPr="00FA451B">
        <w:rPr>
          <w:rFonts w:ascii="Verdana" w:eastAsia="Times New Roman" w:hAnsi="Verdana" w:cs="Times New Roman"/>
          <w:color w:val="000000"/>
          <w:kern w:val="0"/>
          <w:sz w:val="20"/>
          <w:szCs w:val="20"/>
          <w:lang w:eastAsia="de-DE"/>
          <w14:ligatures w14:val="none"/>
        </w:rPr>
        <w:tab/>
        <w:t xml:space="preserve">Die Mitarbeitervertretung:  </w:t>
      </w:r>
    </w:p>
    <w:p w14:paraId="4FDBF320" w14:textId="77777777" w:rsidR="00FA451B" w:rsidRPr="00FA451B" w:rsidRDefault="00FA451B" w:rsidP="00FA451B">
      <w:pPr>
        <w:keepNext/>
        <w:keepLines/>
        <w:tabs>
          <w:tab w:val="center" w:pos="567"/>
          <w:tab w:val="left" w:pos="1134"/>
          <w:tab w:val="left" w:pos="1701"/>
          <w:tab w:val="center" w:pos="1985"/>
          <w:tab w:val="left" w:pos="5670"/>
          <w:tab w:val="center" w:pos="5954"/>
          <w:tab w:val="left" w:pos="7200"/>
          <w:tab w:val="left" w:pos="7920"/>
        </w:tabs>
        <w:overflowPunct w:val="0"/>
        <w:autoSpaceDE w:val="0"/>
        <w:autoSpaceDN w:val="0"/>
        <w:adjustRightInd w:val="0"/>
        <w:spacing w:after="0" w:line="280" w:lineRule="exact"/>
        <w:ind w:right="-1"/>
        <w:jc w:val="both"/>
        <w:textAlignment w:val="baseline"/>
        <w:rPr>
          <w:rFonts w:ascii="Verdana" w:eastAsia="Times New Roman" w:hAnsi="Verdana" w:cs="Times New Roman"/>
          <w:color w:val="000000"/>
          <w:kern w:val="0"/>
          <w:sz w:val="20"/>
          <w:szCs w:val="20"/>
          <w:lang w:eastAsia="de-DE"/>
          <w14:ligatures w14:val="none"/>
        </w:rPr>
      </w:pPr>
    </w:p>
    <w:p w14:paraId="440B032B" w14:textId="77777777" w:rsidR="00FA451B" w:rsidRPr="00FA451B" w:rsidRDefault="00FA451B" w:rsidP="00FA451B">
      <w:pPr>
        <w:keepNext/>
        <w:keepLines/>
        <w:tabs>
          <w:tab w:val="left" w:pos="1701"/>
          <w:tab w:val="left" w:pos="5670"/>
          <w:tab w:val="center" w:pos="5954"/>
          <w:tab w:val="left" w:pos="7200"/>
          <w:tab w:val="left" w:pos="7920"/>
        </w:tabs>
        <w:overflowPunct w:val="0"/>
        <w:autoSpaceDE w:val="0"/>
        <w:autoSpaceDN w:val="0"/>
        <w:adjustRightInd w:val="0"/>
        <w:spacing w:after="0" w:line="280" w:lineRule="exact"/>
        <w:ind w:right="-1"/>
        <w:jc w:val="both"/>
        <w:textAlignment w:val="baseline"/>
        <w:rPr>
          <w:rFonts w:ascii="Verdana" w:eastAsia="Times New Roman" w:hAnsi="Verdana" w:cs="Times New Roman"/>
          <w:color w:val="000000"/>
          <w:kern w:val="0"/>
          <w:sz w:val="20"/>
          <w:szCs w:val="20"/>
          <w:lang w:eastAsia="de-DE"/>
          <w14:ligatures w14:val="none"/>
        </w:rPr>
      </w:pPr>
      <w:r w:rsidRPr="00FA451B">
        <w:rPr>
          <w:rFonts w:ascii="Verdana" w:eastAsia="Times New Roman" w:hAnsi="Verdana" w:cs="Times New Roman"/>
          <w:color w:val="000000"/>
          <w:kern w:val="0"/>
          <w:sz w:val="20"/>
          <w:szCs w:val="20"/>
          <w:lang w:eastAsia="de-DE"/>
          <w14:ligatures w14:val="none"/>
        </w:rPr>
        <w:t>(L. S.)</w:t>
      </w:r>
      <w:r w:rsidRPr="00FA451B">
        <w:rPr>
          <w:rFonts w:ascii="Verdana" w:eastAsia="Times New Roman" w:hAnsi="Verdana" w:cs="Times New Roman"/>
          <w:color w:val="000000"/>
          <w:kern w:val="0"/>
          <w:sz w:val="20"/>
          <w:szCs w:val="20"/>
          <w:lang w:eastAsia="de-DE"/>
          <w14:ligatures w14:val="none"/>
        </w:rPr>
        <w:tab/>
        <w:t>………....................................</w:t>
      </w:r>
      <w:r w:rsidRPr="00FA451B">
        <w:rPr>
          <w:rFonts w:ascii="Verdana" w:eastAsia="Times New Roman" w:hAnsi="Verdana" w:cs="Times New Roman"/>
          <w:color w:val="000000"/>
          <w:kern w:val="0"/>
          <w:sz w:val="20"/>
          <w:szCs w:val="20"/>
          <w:lang w:eastAsia="de-DE"/>
          <w14:ligatures w14:val="none"/>
        </w:rPr>
        <w:tab/>
        <w:t>………....................................</w:t>
      </w:r>
    </w:p>
    <w:p w14:paraId="75855BB7" w14:textId="77777777" w:rsidR="00FA451B" w:rsidRPr="00FA451B" w:rsidRDefault="00FA451B" w:rsidP="00FA451B">
      <w:pPr>
        <w:keepNext/>
        <w:keepLines/>
        <w:tabs>
          <w:tab w:val="left" w:pos="1701"/>
          <w:tab w:val="left" w:pos="5670"/>
          <w:tab w:val="center" w:pos="5954"/>
          <w:tab w:val="left" w:pos="7200"/>
          <w:tab w:val="left" w:pos="7920"/>
        </w:tabs>
        <w:overflowPunct w:val="0"/>
        <w:autoSpaceDE w:val="0"/>
        <w:autoSpaceDN w:val="0"/>
        <w:adjustRightInd w:val="0"/>
        <w:spacing w:after="0" w:line="280" w:lineRule="exact"/>
        <w:ind w:right="-1"/>
        <w:jc w:val="both"/>
        <w:textAlignment w:val="baseline"/>
        <w:rPr>
          <w:rFonts w:ascii="Verdana" w:eastAsia="Times New Roman" w:hAnsi="Verdana" w:cs="Times New Roman"/>
          <w:color w:val="000000"/>
          <w:kern w:val="0"/>
          <w:sz w:val="20"/>
          <w:szCs w:val="20"/>
          <w:lang w:eastAsia="de-DE"/>
          <w14:ligatures w14:val="none"/>
        </w:rPr>
      </w:pPr>
    </w:p>
    <w:p w14:paraId="181C662E" w14:textId="77777777" w:rsidR="00FA451B" w:rsidRPr="00FA451B" w:rsidRDefault="00FA451B" w:rsidP="00FA451B">
      <w:pPr>
        <w:keepNext/>
        <w:keepLines/>
        <w:tabs>
          <w:tab w:val="left" w:pos="1701"/>
          <w:tab w:val="left" w:pos="5670"/>
          <w:tab w:val="center" w:pos="5954"/>
          <w:tab w:val="left" w:pos="7200"/>
          <w:tab w:val="left" w:pos="7920"/>
        </w:tabs>
        <w:overflowPunct w:val="0"/>
        <w:autoSpaceDE w:val="0"/>
        <w:autoSpaceDN w:val="0"/>
        <w:adjustRightInd w:val="0"/>
        <w:spacing w:after="0" w:line="280" w:lineRule="exact"/>
        <w:ind w:right="-1"/>
        <w:jc w:val="both"/>
        <w:textAlignment w:val="baseline"/>
        <w:rPr>
          <w:rFonts w:ascii="Verdana" w:eastAsia="Times New Roman" w:hAnsi="Verdana" w:cs="Times New Roman"/>
          <w:color w:val="000000"/>
          <w:kern w:val="0"/>
          <w:sz w:val="20"/>
          <w:szCs w:val="20"/>
          <w:lang w:eastAsia="de-DE"/>
          <w14:ligatures w14:val="none"/>
        </w:rPr>
      </w:pPr>
      <w:r w:rsidRPr="00FA451B">
        <w:rPr>
          <w:rFonts w:ascii="Verdana" w:eastAsia="Times New Roman" w:hAnsi="Verdana" w:cs="Times New Roman"/>
          <w:color w:val="000000"/>
          <w:kern w:val="0"/>
          <w:sz w:val="20"/>
          <w:szCs w:val="20"/>
          <w:lang w:eastAsia="de-DE"/>
          <w14:ligatures w14:val="none"/>
        </w:rPr>
        <w:tab/>
        <w:t xml:space="preserve">……….................................... </w:t>
      </w:r>
    </w:p>
    <w:p w14:paraId="1488BF5E" w14:textId="77777777" w:rsidR="00FA451B" w:rsidRPr="00FA451B" w:rsidRDefault="00FA451B" w:rsidP="00FA451B">
      <w:pPr>
        <w:spacing w:after="0" w:line="280" w:lineRule="exact"/>
        <w:jc w:val="center"/>
        <w:rPr>
          <w:rFonts w:ascii="Verdana" w:eastAsia="Calibri" w:hAnsi="Verdana" w:cs="Times New Roman"/>
          <w:kern w:val="0"/>
          <w:sz w:val="20"/>
          <w:szCs w:val="20"/>
          <w14:ligatures w14:val="none"/>
        </w:rPr>
      </w:pPr>
    </w:p>
    <w:p w14:paraId="5D2225A8" w14:textId="77777777" w:rsidR="00FA451B" w:rsidRPr="00FA451B" w:rsidRDefault="00FA451B" w:rsidP="00FA451B">
      <w:pPr>
        <w:jc w:val="center"/>
        <w:rPr>
          <w:rFonts w:ascii="Calibri" w:eastAsia="Calibri" w:hAnsi="Calibri" w:cs="Times New Roman"/>
          <w:kern w:val="0"/>
          <w14:ligatures w14:val="none"/>
        </w:rPr>
      </w:pPr>
    </w:p>
    <w:p w14:paraId="151C1A90" w14:textId="77777777" w:rsidR="00973C03" w:rsidRDefault="00973C03"/>
    <w:sectPr w:rsidR="00973C03" w:rsidSect="00FA45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F7943"/>
    <w:multiLevelType w:val="hybridMultilevel"/>
    <w:tmpl w:val="FF24CE58"/>
    <w:lvl w:ilvl="0" w:tplc="3978FA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F32D4E"/>
    <w:multiLevelType w:val="hybridMultilevel"/>
    <w:tmpl w:val="8FBCAD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F77CD8"/>
    <w:multiLevelType w:val="hybridMultilevel"/>
    <w:tmpl w:val="82488ED0"/>
    <w:lvl w:ilvl="0" w:tplc="04070015">
      <w:start w:val="1"/>
      <w:numFmt w:val="decimal"/>
      <w:lvlText w:val="(%1)"/>
      <w:lvlJc w:val="left"/>
      <w:pPr>
        <w:ind w:left="817" w:hanging="360"/>
      </w:pPr>
    </w:lvl>
    <w:lvl w:ilvl="1" w:tplc="04070019" w:tentative="1">
      <w:start w:val="1"/>
      <w:numFmt w:val="lowerLetter"/>
      <w:lvlText w:val="%2."/>
      <w:lvlJc w:val="left"/>
      <w:pPr>
        <w:ind w:left="1537" w:hanging="360"/>
      </w:pPr>
    </w:lvl>
    <w:lvl w:ilvl="2" w:tplc="0407001B" w:tentative="1">
      <w:start w:val="1"/>
      <w:numFmt w:val="lowerRoman"/>
      <w:lvlText w:val="%3."/>
      <w:lvlJc w:val="right"/>
      <w:pPr>
        <w:ind w:left="2257" w:hanging="180"/>
      </w:pPr>
    </w:lvl>
    <w:lvl w:ilvl="3" w:tplc="0407000F" w:tentative="1">
      <w:start w:val="1"/>
      <w:numFmt w:val="decimal"/>
      <w:lvlText w:val="%4."/>
      <w:lvlJc w:val="left"/>
      <w:pPr>
        <w:ind w:left="2977" w:hanging="360"/>
      </w:pPr>
    </w:lvl>
    <w:lvl w:ilvl="4" w:tplc="04070019" w:tentative="1">
      <w:start w:val="1"/>
      <w:numFmt w:val="lowerLetter"/>
      <w:lvlText w:val="%5."/>
      <w:lvlJc w:val="left"/>
      <w:pPr>
        <w:ind w:left="3697" w:hanging="360"/>
      </w:pPr>
    </w:lvl>
    <w:lvl w:ilvl="5" w:tplc="0407001B" w:tentative="1">
      <w:start w:val="1"/>
      <w:numFmt w:val="lowerRoman"/>
      <w:lvlText w:val="%6."/>
      <w:lvlJc w:val="right"/>
      <w:pPr>
        <w:ind w:left="4417" w:hanging="180"/>
      </w:pPr>
    </w:lvl>
    <w:lvl w:ilvl="6" w:tplc="0407000F" w:tentative="1">
      <w:start w:val="1"/>
      <w:numFmt w:val="decimal"/>
      <w:lvlText w:val="%7."/>
      <w:lvlJc w:val="left"/>
      <w:pPr>
        <w:ind w:left="5137" w:hanging="360"/>
      </w:pPr>
    </w:lvl>
    <w:lvl w:ilvl="7" w:tplc="04070019" w:tentative="1">
      <w:start w:val="1"/>
      <w:numFmt w:val="lowerLetter"/>
      <w:lvlText w:val="%8."/>
      <w:lvlJc w:val="left"/>
      <w:pPr>
        <w:ind w:left="5857" w:hanging="360"/>
      </w:pPr>
    </w:lvl>
    <w:lvl w:ilvl="8" w:tplc="0407001B" w:tentative="1">
      <w:start w:val="1"/>
      <w:numFmt w:val="lowerRoman"/>
      <w:lvlText w:val="%9."/>
      <w:lvlJc w:val="right"/>
      <w:pPr>
        <w:ind w:left="6577" w:hanging="180"/>
      </w:pPr>
    </w:lvl>
  </w:abstractNum>
  <w:abstractNum w:abstractNumId="3" w15:restartNumberingAfterBreak="0">
    <w:nsid w:val="291E23F0"/>
    <w:multiLevelType w:val="hybridMultilevel"/>
    <w:tmpl w:val="302433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2D62EC"/>
    <w:multiLevelType w:val="hybridMultilevel"/>
    <w:tmpl w:val="B764F1C8"/>
    <w:lvl w:ilvl="0" w:tplc="66A42B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A2431"/>
    <w:multiLevelType w:val="hybridMultilevel"/>
    <w:tmpl w:val="07629258"/>
    <w:lvl w:ilvl="0" w:tplc="3978FA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4D625A"/>
    <w:multiLevelType w:val="hybridMultilevel"/>
    <w:tmpl w:val="B1384230"/>
    <w:lvl w:ilvl="0" w:tplc="9B48A5D0">
      <w:start w:val="1"/>
      <w:numFmt w:val="decimal"/>
      <w:lvlText w:val="%1."/>
      <w:lvlJc w:val="left"/>
      <w:pPr>
        <w:ind w:left="476" w:hanging="360"/>
      </w:pPr>
      <w:rPr>
        <w:rFonts w:hint="default"/>
        <w:sz w:val="20"/>
        <w:szCs w:val="20"/>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abstractNum w:abstractNumId="7" w15:restartNumberingAfterBreak="0">
    <w:nsid w:val="7C050E27"/>
    <w:multiLevelType w:val="hybridMultilevel"/>
    <w:tmpl w:val="1D42C27E"/>
    <w:lvl w:ilvl="0" w:tplc="04070015">
      <w:start w:val="1"/>
      <w:numFmt w:val="decimal"/>
      <w:lvlText w:val="(%1)"/>
      <w:lvlJc w:val="left"/>
      <w:pPr>
        <w:ind w:left="1177" w:hanging="360"/>
      </w:pPr>
    </w:lvl>
    <w:lvl w:ilvl="1" w:tplc="04070019" w:tentative="1">
      <w:start w:val="1"/>
      <w:numFmt w:val="lowerLetter"/>
      <w:lvlText w:val="%2."/>
      <w:lvlJc w:val="left"/>
      <w:pPr>
        <w:ind w:left="1897" w:hanging="360"/>
      </w:pPr>
    </w:lvl>
    <w:lvl w:ilvl="2" w:tplc="0407001B" w:tentative="1">
      <w:start w:val="1"/>
      <w:numFmt w:val="lowerRoman"/>
      <w:lvlText w:val="%3."/>
      <w:lvlJc w:val="right"/>
      <w:pPr>
        <w:ind w:left="2617" w:hanging="180"/>
      </w:pPr>
    </w:lvl>
    <w:lvl w:ilvl="3" w:tplc="0407000F" w:tentative="1">
      <w:start w:val="1"/>
      <w:numFmt w:val="decimal"/>
      <w:lvlText w:val="%4."/>
      <w:lvlJc w:val="left"/>
      <w:pPr>
        <w:ind w:left="3337" w:hanging="360"/>
      </w:pPr>
    </w:lvl>
    <w:lvl w:ilvl="4" w:tplc="04070019" w:tentative="1">
      <w:start w:val="1"/>
      <w:numFmt w:val="lowerLetter"/>
      <w:lvlText w:val="%5."/>
      <w:lvlJc w:val="left"/>
      <w:pPr>
        <w:ind w:left="4057" w:hanging="360"/>
      </w:pPr>
    </w:lvl>
    <w:lvl w:ilvl="5" w:tplc="0407001B" w:tentative="1">
      <w:start w:val="1"/>
      <w:numFmt w:val="lowerRoman"/>
      <w:lvlText w:val="%6."/>
      <w:lvlJc w:val="right"/>
      <w:pPr>
        <w:ind w:left="4777" w:hanging="180"/>
      </w:pPr>
    </w:lvl>
    <w:lvl w:ilvl="6" w:tplc="0407000F" w:tentative="1">
      <w:start w:val="1"/>
      <w:numFmt w:val="decimal"/>
      <w:lvlText w:val="%7."/>
      <w:lvlJc w:val="left"/>
      <w:pPr>
        <w:ind w:left="5497" w:hanging="360"/>
      </w:pPr>
    </w:lvl>
    <w:lvl w:ilvl="7" w:tplc="04070019" w:tentative="1">
      <w:start w:val="1"/>
      <w:numFmt w:val="lowerLetter"/>
      <w:lvlText w:val="%8."/>
      <w:lvlJc w:val="left"/>
      <w:pPr>
        <w:ind w:left="6217" w:hanging="360"/>
      </w:pPr>
    </w:lvl>
    <w:lvl w:ilvl="8" w:tplc="0407001B" w:tentative="1">
      <w:start w:val="1"/>
      <w:numFmt w:val="lowerRoman"/>
      <w:lvlText w:val="%9."/>
      <w:lvlJc w:val="right"/>
      <w:pPr>
        <w:ind w:left="6937" w:hanging="180"/>
      </w:pPr>
    </w:lvl>
  </w:abstractNum>
  <w:num w:numId="1" w16cid:durableId="35198216">
    <w:abstractNumId w:val="6"/>
  </w:num>
  <w:num w:numId="2" w16cid:durableId="1974405326">
    <w:abstractNumId w:val="1"/>
  </w:num>
  <w:num w:numId="3" w16cid:durableId="554197563">
    <w:abstractNumId w:val="4"/>
  </w:num>
  <w:num w:numId="4" w16cid:durableId="446700613">
    <w:abstractNumId w:val="5"/>
  </w:num>
  <w:num w:numId="5" w16cid:durableId="1377318948">
    <w:abstractNumId w:val="0"/>
  </w:num>
  <w:num w:numId="6" w16cid:durableId="1689062813">
    <w:abstractNumId w:val="3"/>
  </w:num>
  <w:num w:numId="7" w16cid:durableId="525676587">
    <w:abstractNumId w:val="2"/>
  </w:num>
  <w:num w:numId="8" w16cid:durableId="1976715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1B"/>
    <w:rsid w:val="000615FF"/>
    <w:rsid w:val="000F7B7E"/>
    <w:rsid w:val="00133F28"/>
    <w:rsid w:val="00151A52"/>
    <w:rsid w:val="001A02AA"/>
    <w:rsid w:val="00247372"/>
    <w:rsid w:val="002B6F0D"/>
    <w:rsid w:val="00386DFC"/>
    <w:rsid w:val="005314A8"/>
    <w:rsid w:val="006B6D33"/>
    <w:rsid w:val="006F2828"/>
    <w:rsid w:val="0075140A"/>
    <w:rsid w:val="00767AC1"/>
    <w:rsid w:val="007F6AAF"/>
    <w:rsid w:val="008733D1"/>
    <w:rsid w:val="00891F05"/>
    <w:rsid w:val="00941B58"/>
    <w:rsid w:val="00973C03"/>
    <w:rsid w:val="00BD3653"/>
    <w:rsid w:val="00C27B06"/>
    <w:rsid w:val="00C82A64"/>
    <w:rsid w:val="00C83FB3"/>
    <w:rsid w:val="00C97451"/>
    <w:rsid w:val="00CF3A2A"/>
    <w:rsid w:val="00D300A8"/>
    <w:rsid w:val="00D72FDD"/>
    <w:rsid w:val="00FA451B"/>
    <w:rsid w:val="00FA62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BD22"/>
  <w15:chartTrackingRefBased/>
  <w15:docId w15:val="{D23BC3E5-7828-4464-AE81-7366A2EA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4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4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45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45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45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45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45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45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45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45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45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45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45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45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45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45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45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451B"/>
    <w:rPr>
      <w:rFonts w:eastAsiaTheme="majorEastAsia" w:cstheme="majorBidi"/>
      <w:color w:val="272727" w:themeColor="text1" w:themeTint="D8"/>
    </w:rPr>
  </w:style>
  <w:style w:type="paragraph" w:styleId="Titel">
    <w:name w:val="Title"/>
    <w:basedOn w:val="Standard"/>
    <w:next w:val="Standard"/>
    <w:link w:val="TitelZchn"/>
    <w:uiPriority w:val="10"/>
    <w:qFormat/>
    <w:rsid w:val="00FA4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45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45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45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45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451B"/>
    <w:rPr>
      <w:i/>
      <w:iCs/>
      <w:color w:val="404040" w:themeColor="text1" w:themeTint="BF"/>
    </w:rPr>
  </w:style>
  <w:style w:type="paragraph" w:styleId="Listenabsatz">
    <w:name w:val="List Paragraph"/>
    <w:basedOn w:val="Standard"/>
    <w:uiPriority w:val="34"/>
    <w:qFormat/>
    <w:rsid w:val="00FA451B"/>
    <w:pPr>
      <w:ind w:left="720"/>
      <w:contextualSpacing/>
    </w:pPr>
  </w:style>
  <w:style w:type="character" w:styleId="IntensiveHervorhebung">
    <w:name w:val="Intense Emphasis"/>
    <w:basedOn w:val="Absatz-Standardschriftart"/>
    <w:uiPriority w:val="21"/>
    <w:qFormat/>
    <w:rsid w:val="00FA451B"/>
    <w:rPr>
      <w:i/>
      <w:iCs/>
      <w:color w:val="0F4761" w:themeColor="accent1" w:themeShade="BF"/>
    </w:rPr>
  </w:style>
  <w:style w:type="paragraph" w:styleId="IntensivesZitat">
    <w:name w:val="Intense Quote"/>
    <w:basedOn w:val="Standard"/>
    <w:next w:val="Standard"/>
    <w:link w:val="IntensivesZitatZchn"/>
    <w:uiPriority w:val="30"/>
    <w:qFormat/>
    <w:rsid w:val="00FA4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451B"/>
    <w:rPr>
      <w:i/>
      <w:iCs/>
      <w:color w:val="0F4761" w:themeColor="accent1" w:themeShade="BF"/>
    </w:rPr>
  </w:style>
  <w:style w:type="character" w:styleId="IntensiverVerweis">
    <w:name w:val="Intense Reference"/>
    <w:basedOn w:val="Absatz-Standardschriftart"/>
    <w:uiPriority w:val="32"/>
    <w:qFormat/>
    <w:rsid w:val="00FA451B"/>
    <w:rPr>
      <w:b/>
      <w:bCs/>
      <w:smallCaps/>
      <w:color w:val="0F4761" w:themeColor="accent1" w:themeShade="BF"/>
      <w:spacing w:val="5"/>
    </w:rPr>
  </w:style>
  <w:style w:type="character" w:styleId="Kommentarzeichen">
    <w:name w:val="annotation reference"/>
    <w:basedOn w:val="Absatz-Standardschriftart"/>
    <w:uiPriority w:val="99"/>
    <w:semiHidden/>
    <w:unhideWhenUsed/>
    <w:rsid w:val="00FA451B"/>
    <w:rPr>
      <w:sz w:val="16"/>
      <w:szCs w:val="16"/>
    </w:rPr>
  </w:style>
  <w:style w:type="paragraph" w:styleId="Kommentartext">
    <w:name w:val="annotation text"/>
    <w:basedOn w:val="Standard"/>
    <w:link w:val="KommentartextZchn"/>
    <w:uiPriority w:val="99"/>
    <w:unhideWhenUsed/>
    <w:rsid w:val="00FA451B"/>
    <w:pPr>
      <w:spacing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FA451B"/>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51A52"/>
    <w:rPr>
      <w:b/>
      <w:bCs/>
      <w:kern w:val="2"/>
      <w14:ligatures w14:val="standardContextual"/>
    </w:rPr>
  </w:style>
  <w:style w:type="character" w:customStyle="1" w:styleId="KommentarthemaZchn">
    <w:name w:val="Kommentarthema Zchn"/>
    <w:basedOn w:val="KommentartextZchn"/>
    <w:link w:val="Kommentarthema"/>
    <w:uiPriority w:val="99"/>
    <w:semiHidden/>
    <w:rsid w:val="00151A52"/>
    <w:rPr>
      <w:b/>
      <w:bCs/>
      <w:kern w:val="0"/>
      <w:sz w:val="20"/>
      <w:szCs w:val="20"/>
      <w14:ligatures w14:val="none"/>
    </w:rPr>
  </w:style>
  <w:style w:type="paragraph" w:styleId="Sprechblasentext">
    <w:name w:val="Balloon Text"/>
    <w:basedOn w:val="Standard"/>
    <w:link w:val="SprechblasentextZchn"/>
    <w:uiPriority w:val="99"/>
    <w:semiHidden/>
    <w:unhideWhenUsed/>
    <w:rsid w:val="00151A5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1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92E1EA2EB34C598777094C993AF13A"/>
        <w:category>
          <w:name w:val="Allgemein"/>
          <w:gallery w:val="placeholder"/>
        </w:category>
        <w:types>
          <w:type w:val="bbPlcHdr"/>
        </w:types>
        <w:behaviors>
          <w:behavior w:val="content"/>
        </w:behaviors>
        <w:guid w:val="{ED2D9F58-3E1F-4D31-BB6D-8275B5C9E249}"/>
      </w:docPartPr>
      <w:docPartBody>
        <w:p w:rsidR="00181E96" w:rsidRDefault="00123BA5" w:rsidP="00123BA5">
          <w:pPr>
            <w:pStyle w:val="6292E1EA2EB34C598777094C993AF13A"/>
          </w:pPr>
          <w:r w:rsidRPr="005F57C6">
            <w:rPr>
              <w:rStyle w:val="Platzhaltertext"/>
              <w:color w:val="auto"/>
              <w:szCs w:val="20"/>
              <w:highlight w:val="yellow"/>
              <w:lang w:val="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A5"/>
    <w:rsid w:val="00013658"/>
    <w:rsid w:val="00123BA5"/>
    <w:rsid w:val="00181E96"/>
    <w:rsid w:val="001D518A"/>
    <w:rsid w:val="00381A4E"/>
    <w:rsid w:val="003B7F1C"/>
    <w:rsid w:val="006B4FD7"/>
    <w:rsid w:val="006F2828"/>
    <w:rsid w:val="0075140A"/>
    <w:rsid w:val="00C27B06"/>
    <w:rsid w:val="00CB1159"/>
    <w:rsid w:val="00D300A8"/>
    <w:rsid w:val="00D72F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3BA5"/>
    <w:rPr>
      <w:color w:val="808080"/>
    </w:rPr>
  </w:style>
  <w:style w:type="paragraph" w:customStyle="1" w:styleId="6292E1EA2EB34C598777094C993AF13A">
    <w:name w:val="6292E1EA2EB34C598777094C993AF13A"/>
    <w:rsid w:val="00123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4821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Ev. luth. Landeskirche Hannovers</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Ilka</dc:creator>
  <cp:keywords/>
  <dc:description/>
  <cp:lastModifiedBy>Pape, Anke</cp:lastModifiedBy>
  <cp:revision>2</cp:revision>
  <dcterms:created xsi:type="dcterms:W3CDTF">2024-08-26T05:30:00Z</dcterms:created>
  <dcterms:modified xsi:type="dcterms:W3CDTF">2024-08-26T05:30:00Z</dcterms:modified>
</cp:coreProperties>
</file>